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="00576C90">
        <w:rPr>
          <w:rFonts w:ascii="Arial" w:hAnsi="Arial" w:cs="Arial"/>
          <w:b/>
        </w:rPr>
        <w:t>KRAJEVNI SKUPNOSTI SEDRAŽ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CB14AD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B14AD">
              <w:rPr>
                <w:rFonts w:ascii="Arial" w:hAnsi="Arial" w:cs="Arial"/>
                <w:sz w:val="22"/>
                <w:szCs w:val="22"/>
              </w:rPr>
              <w:t>zav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proofErr w:type="spellEnd"/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promovirana </w:t>
      </w:r>
      <w:r w:rsidR="00576C90">
        <w:rPr>
          <w:rFonts w:ascii="Arial" w:hAnsi="Arial" w:cs="Arial"/>
          <w:b/>
          <w:sz w:val="22"/>
          <w:szCs w:val="22"/>
          <w:u w:val="single"/>
        </w:rPr>
        <w:t>krajevna skupnost Sedraž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Ocenjevalna tabela (izpolnite)</w:t>
      </w: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1559"/>
      </w:tblGrid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Merilo</w:t>
            </w:r>
          </w:p>
        </w:tc>
        <w:tc>
          <w:tcPr>
            <w:tcW w:w="1559" w:type="dxa"/>
          </w:tcPr>
          <w:p w:rsidR="00CA674F" w:rsidRDefault="00C830AB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Izpolnite z </w:t>
            </w:r>
            <w:r w:rsidRPr="00C830AB">
              <w:rPr>
                <w:rFonts w:ascii="Arial" w:hAnsi="Arial" w:cs="Arial"/>
                <w:b/>
                <w:iCs/>
                <w:sz w:val="22"/>
                <w:szCs w:val="22"/>
              </w:rPr>
              <w:t>X</w:t>
            </w: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Izvedene</w:t>
            </w:r>
            <w:r w:rsidR="00576C9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dejavnosti/projekti v KS Sedraž v letu 202</w:t>
            </w:r>
            <w:r w:rsidR="00E94676">
              <w:rPr>
                <w:rFonts w:ascii="Arial" w:hAnsi="Arial" w:cs="Arial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</w:t>
            </w:r>
            <w:r w:rsidR="00E94676">
              <w:rPr>
                <w:rFonts w:ascii="Arial" w:hAnsi="Arial" w:cs="Arial"/>
                <w:iCs/>
                <w:sz w:val="22"/>
                <w:szCs w:val="22"/>
              </w:rPr>
              <w:t xml:space="preserve"> v KS  v letu 2022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izvedel več kot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E94676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 v KS  v letu 2022</w:t>
            </w:r>
            <w:bookmarkStart w:id="0" w:name="_GoBack"/>
            <w:bookmarkEnd w:id="0"/>
            <w:r w:rsidR="00CA674F" w:rsidRPr="00323D78">
              <w:rPr>
                <w:rFonts w:ascii="Arial" w:hAnsi="Arial" w:cs="Arial"/>
                <w:iCs/>
                <w:sz w:val="22"/>
                <w:szCs w:val="22"/>
              </w:rPr>
              <w:t xml:space="preserve"> izvedel 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>do</w:t>
            </w:r>
            <w:r w:rsidR="00CA674F" w:rsidRPr="00323D78">
              <w:rPr>
                <w:rFonts w:ascii="Arial" w:hAnsi="Arial" w:cs="Arial"/>
                <w:iCs/>
                <w:sz w:val="22"/>
                <w:szCs w:val="22"/>
              </w:rPr>
              <w:t xml:space="preserve">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576C90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Vloga prosilca v krajevni skupnosti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večje od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do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576C90" w:rsidP="00576C90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V </w:t>
            </w:r>
            <w:r w:rsidR="00D078F7">
              <w:rPr>
                <w:rFonts w:ascii="Arial" w:hAnsi="Arial" w:cs="Arial"/>
                <w:iCs/>
                <w:sz w:val="22"/>
                <w:szCs w:val="22"/>
              </w:rPr>
              <w:t>letu 2021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je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prosilec sodeloval s KS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576C90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Ocena projekta: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večje od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do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Projekt (prireditev) je tradicionalna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D078F7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2021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>je bilo obiskovalcev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več kot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D078F7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2021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>je bilo obiskovalcev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do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iCs/>
                <w:sz w:val="22"/>
                <w:szCs w:val="22"/>
              </w:rPr>
              <w:t xml:space="preserve">Projekt (prireditev) 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 xml:space="preserve"> je bil oz. </w:t>
            </w:r>
            <w:r w:rsidRPr="00F355F0">
              <w:rPr>
                <w:rFonts w:ascii="Arial" w:hAnsi="Arial" w:cs="Arial"/>
                <w:iCs/>
                <w:sz w:val="22"/>
                <w:szCs w:val="22"/>
              </w:rPr>
              <w:t>bo izveden prvič</w:t>
            </w:r>
            <w:r w:rsidR="00D078F7">
              <w:rPr>
                <w:rFonts w:ascii="Arial" w:hAnsi="Arial" w:cs="Arial"/>
                <w:iCs/>
                <w:sz w:val="22"/>
                <w:szCs w:val="22"/>
              </w:rPr>
              <w:t xml:space="preserve"> (l.2022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več kot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do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CB14AD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</w:t>
            </w:r>
            <w:r w:rsidR="001042B1">
              <w:rPr>
                <w:rFonts w:ascii="Arial" w:hAnsi="Arial" w:cs="Arial"/>
                <w:sz w:val="22"/>
                <w:szCs w:val="22"/>
              </w:rPr>
              <w:t>spevek Krajevne skupnosti Sedraž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CE" w:rsidRDefault="007E06CE" w:rsidP="009723B0">
      <w:r>
        <w:separator/>
      </w:r>
    </w:p>
  </w:endnote>
  <w:endnote w:type="continuationSeparator" w:id="0">
    <w:p w:rsidR="007E06CE" w:rsidRDefault="007E06CE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902F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CE" w:rsidRDefault="007E06CE" w:rsidP="009723B0">
      <w:r>
        <w:separator/>
      </w:r>
    </w:p>
  </w:footnote>
  <w:footnote w:type="continuationSeparator" w:id="0">
    <w:p w:rsidR="007E06CE" w:rsidRDefault="007E06CE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F2" w:rsidRPr="009D78A6" w:rsidRDefault="00CB14AD" w:rsidP="007360F2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Prireditve in projekti </w:t>
    </w:r>
    <w:r w:rsidR="00576C90">
      <w:rPr>
        <w:rFonts w:ascii="Arial" w:hAnsi="Arial" w:cs="Arial"/>
        <w:b/>
        <w:sz w:val="22"/>
        <w:szCs w:val="22"/>
      </w:rPr>
      <w:t xml:space="preserve">Sedraž </w:t>
    </w:r>
    <w:r w:rsidR="00E94676">
      <w:rPr>
        <w:rFonts w:ascii="Arial" w:hAnsi="Arial" w:cs="Arial"/>
        <w:b/>
        <w:sz w:val="22"/>
        <w:szCs w:val="2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848"/>
    <w:multiLevelType w:val="hybridMultilevel"/>
    <w:tmpl w:val="5EB6F99E"/>
    <w:lvl w:ilvl="0" w:tplc="689EE3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42B1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51D4C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C16F2"/>
    <w:rsid w:val="002D16C3"/>
    <w:rsid w:val="0030092C"/>
    <w:rsid w:val="0030737B"/>
    <w:rsid w:val="00320908"/>
    <w:rsid w:val="00321A51"/>
    <w:rsid w:val="0034738F"/>
    <w:rsid w:val="003679DD"/>
    <w:rsid w:val="003762B8"/>
    <w:rsid w:val="0038471A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E307A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76C90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6CE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16EA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2F2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64EF5"/>
    <w:rsid w:val="00C71427"/>
    <w:rsid w:val="00C72605"/>
    <w:rsid w:val="00C830AB"/>
    <w:rsid w:val="00C87AF7"/>
    <w:rsid w:val="00C92563"/>
    <w:rsid w:val="00C93757"/>
    <w:rsid w:val="00C979DD"/>
    <w:rsid w:val="00CA315F"/>
    <w:rsid w:val="00CA5F6D"/>
    <w:rsid w:val="00CA674F"/>
    <w:rsid w:val="00CA7A29"/>
    <w:rsid w:val="00CB097D"/>
    <w:rsid w:val="00CB14A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078F7"/>
    <w:rsid w:val="00D07EB4"/>
    <w:rsid w:val="00D1319D"/>
    <w:rsid w:val="00D1433F"/>
    <w:rsid w:val="00D24425"/>
    <w:rsid w:val="00D26922"/>
    <w:rsid w:val="00D26AC5"/>
    <w:rsid w:val="00D271BF"/>
    <w:rsid w:val="00D315C4"/>
    <w:rsid w:val="00D42928"/>
    <w:rsid w:val="00D451D7"/>
    <w:rsid w:val="00D5020C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26E7"/>
    <w:rsid w:val="00DC5B5F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94676"/>
    <w:rsid w:val="00EA23B7"/>
    <w:rsid w:val="00EA5548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73180"/>
  <w15:docId w15:val="{33921C5F-98D4-4634-A836-94545CA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  <w:style w:type="paragraph" w:styleId="Odstavekseznama">
    <w:name w:val="List Paragraph"/>
    <w:basedOn w:val="Navaden"/>
    <w:uiPriority w:val="34"/>
    <w:qFormat/>
    <w:rsid w:val="00CA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pilih</cp:lastModifiedBy>
  <cp:revision>4</cp:revision>
  <cp:lastPrinted>2023-10-02T15:44:00Z</cp:lastPrinted>
  <dcterms:created xsi:type="dcterms:W3CDTF">2023-10-02T15:42:00Z</dcterms:created>
  <dcterms:modified xsi:type="dcterms:W3CDTF">2023-10-02T16:40:00Z</dcterms:modified>
</cp:coreProperties>
</file>