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E6E" w:rsidRDefault="00F63E6E" w:rsidP="00B85487">
      <w:pPr>
        <w:jc w:val="center"/>
        <w:rPr>
          <w:rFonts w:ascii="Arial" w:hAnsi="Arial" w:cs="Arial"/>
          <w:b/>
          <w:sz w:val="28"/>
          <w:szCs w:val="28"/>
        </w:rPr>
      </w:pPr>
    </w:p>
    <w:p w:rsidR="00F63E6E" w:rsidRDefault="00F63E6E" w:rsidP="00B85487">
      <w:pPr>
        <w:jc w:val="center"/>
        <w:rPr>
          <w:rFonts w:ascii="Arial" w:hAnsi="Arial" w:cs="Arial"/>
          <w:b/>
          <w:sz w:val="28"/>
          <w:szCs w:val="28"/>
        </w:rPr>
      </w:pPr>
      <w:r>
        <w:rPr>
          <w:rFonts w:ascii="Arial" w:hAnsi="Arial" w:cs="Arial"/>
          <w:b/>
          <w:sz w:val="28"/>
          <w:szCs w:val="28"/>
        </w:rPr>
        <w:t>PROJEKTNA NALOGA</w:t>
      </w:r>
    </w:p>
    <w:p w:rsidR="00F63E6E" w:rsidRPr="00B85487" w:rsidRDefault="00F63E6E" w:rsidP="00B85487">
      <w:pPr>
        <w:jc w:val="center"/>
        <w:rPr>
          <w:rFonts w:ascii="Arial" w:hAnsi="Arial" w:cs="Arial"/>
          <w:b/>
          <w:sz w:val="28"/>
          <w:szCs w:val="28"/>
        </w:rPr>
      </w:pPr>
      <w:r w:rsidRPr="00B85487">
        <w:rPr>
          <w:rFonts w:ascii="Arial" w:hAnsi="Arial" w:cs="Arial"/>
          <w:b/>
          <w:sz w:val="28"/>
          <w:szCs w:val="28"/>
        </w:rPr>
        <w:t>Vodovod Bukovca</w:t>
      </w:r>
    </w:p>
    <w:p w:rsidR="00F63E6E" w:rsidRDefault="00F63E6E" w:rsidP="002C730B"/>
    <w:p w:rsidR="00F63E6E" w:rsidRPr="00B85487" w:rsidRDefault="00F63E6E" w:rsidP="002C730B">
      <w:pPr>
        <w:rPr>
          <w:rFonts w:ascii="Arial" w:hAnsi="Arial" w:cs="Arial"/>
          <w:sz w:val="22"/>
          <w:szCs w:val="22"/>
        </w:rPr>
      </w:pPr>
      <w:r w:rsidRPr="00B85487">
        <w:rPr>
          <w:rFonts w:ascii="Arial" w:hAnsi="Arial" w:cs="Arial"/>
          <w:sz w:val="22"/>
          <w:szCs w:val="22"/>
        </w:rPr>
        <w:t>V naselju Bukovca je potrebno urediti normalno vodo oskrbo. Trenutno se že del naselja Bukovca oskrbuje preko javnega vodovoda, vendar na takšen način, da se voda iz javnega vodovoda transportira v njihov zasebni vodohran, in potem po obstoječi instalaciji do gospodinjstev, razdelitev porabe se opravi pavšalno, del naselja Bukovca pa se še vedno oskrbuje iz lokalnih vodnih virov, kateri pa so neustrezne kvalitete, v sušnih obdobjih, tudi večkrat presahnejo.</w:t>
      </w:r>
    </w:p>
    <w:p w:rsidR="00F63E6E" w:rsidRPr="00B85487" w:rsidRDefault="00F63E6E" w:rsidP="002C730B">
      <w:pPr>
        <w:rPr>
          <w:rFonts w:ascii="Arial" w:hAnsi="Arial" w:cs="Arial"/>
          <w:sz w:val="22"/>
          <w:szCs w:val="22"/>
        </w:rPr>
      </w:pPr>
      <w:r w:rsidRPr="00B85487">
        <w:rPr>
          <w:rFonts w:ascii="Arial" w:hAnsi="Arial" w:cs="Arial"/>
          <w:sz w:val="22"/>
          <w:szCs w:val="22"/>
        </w:rPr>
        <w:t>V letu 2007 se je v sklopu gradnje povezovalnega vodovoda Trnov hrib – Kuretno, izvedel tudi odcep do naselja Bukovca (do obstoječega zasebnega vodohrana). V tej fazi bo potrebno zgraditi cevovod do vsakega gospodinjstva v naselju Bukovca in zgraditi dva armiranobetonska jaška za redukcijo tlaka (prvi jašek pri obstoječem zasebnem vodohranu, drugi pa nad domačijo Železnik).</w:t>
      </w:r>
    </w:p>
    <w:p w:rsidR="00F63E6E" w:rsidRDefault="00F63E6E" w:rsidP="00626FB1">
      <w:pPr>
        <w:rPr>
          <w:rFonts w:ascii="Arial" w:hAnsi="Arial" w:cs="Arial"/>
          <w:i/>
          <w:sz w:val="22"/>
          <w:szCs w:val="22"/>
        </w:rPr>
      </w:pPr>
      <w:r w:rsidRPr="00B85487">
        <w:rPr>
          <w:rFonts w:ascii="Arial" w:hAnsi="Arial" w:cs="Arial"/>
          <w:sz w:val="22"/>
          <w:szCs w:val="22"/>
        </w:rPr>
        <w:t>Na trasi bo potekal cevovod Pe 100, fi 63, 16 bar, in Pe 100, fi 32, 16, montažni material Hawle.</w:t>
      </w:r>
      <w:r w:rsidRPr="00B85487">
        <w:rPr>
          <w:rFonts w:ascii="Arial" w:hAnsi="Arial" w:cs="Arial"/>
          <w:i/>
          <w:sz w:val="22"/>
          <w:szCs w:val="22"/>
        </w:rPr>
        <w:t xml:space="preserve"> Jašek bo armirano betonski, izoliran z hidroizolacijo, z INOX pokrovom na obešanko, jašek ima izpust 110. </w:t>
      </w:r>
      <w:r>
        <w:rPr>
          <w:rFonts w:ascii="Arial" w:hAnsi="Arial" w:cs="Arial"/>
          <w:i/>
          <w:sz w:val="22"/>
          <w:szCs w:val="22"/>
        </w:rPr>
        <w:t>V novo omrežje bo zajeto 14 stan. objektov(Bukovca 1,1a,2,3,4,4a,5,</w:t>
      </w:r>
    </w:p>
    <w:p w:rsidR="00F63E6E" w:rsidRPr="00B85487" w:rsidRDefault="00F63E6E" w:rsidP="00626FB1">
      <w:pPr>
        <w:rPr>
          <w:rFonts w:ascii="Arial" w:hAnsi="Arial" w:cs="Arial"/>
          <w:i/>
          <w:sz w:val="22"/>
          <w:szCs w:val="22"/>
        </w:rPr>
      </w:pPr>
      <w:r>
        <w:rPr>
          <w:rFonts w:ascii="Arial" w:hAnsi="Arial" w:cs="Arial"/>
          <w:i/>
          <w:sz w:val="22"/>
          <w:szCs w:val="22"/>
        </w:rPr>
        <w:t xml:space="preserve">7,8,9,11,12,8a,nh parcšt. 1154 k.o.Šmihel) . </w:t>
      </w:r>
      <w:r w:rsidRPr="00B85487">
        <w:rPr>
          <w:rFonts w:ascii="Arial" w:hAnsi="Arial" w:cs="Arial"/>
          <w:i/>
          <w:sz w:val="22"/>
          <w:szCs w:val="22"/>
        </w:rPr>
        <w:t>Zaradi zahtevnega in hribovitega terena mora ponudnik del podpisati izjavo, da si je ogledal traso za katero daje ponudbo.</w:t>
      </w: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817752"/>
    <w:tbl>
      <w:tblPr>
        <w:tblW w:w="8688" w:type="dxa"/>
        <w:jc w:val="center"/>
        <w:tblLook w:val="01E0"/>
      </w:tblPr>
      <w:tblGrid>
        <w:gridCol w:w="974"/>
        <w:gridCol w:w="1561"/>
        <w:gridCol w:w="1094"/>
        <w:gridCol w:w="1463"/>
        <w:gridCol w:w="3596"/>
      </w:tblGrid>
      <w:tr w:rsidR="00F63E6E" w:rsidRPr="008B1F59" w:rsidTr="00D756C3">
        <w:trPr>
          <w:jc w:val="center"/>
        </w:trPr>
        <w:tc>
          <w:tcPr>
            <w:tcW w:w="974" w:type="dxa"/>
          </w:tcPr>
          <w:p w:rsidR="00F63E6E" w:rsidRPr="00496664" w:rsidRDefault="00F63E6E" w:rsidP="00D756C3">
            <w:pPr>
              <w:tabs>
                <w:tab w:val="left" w:pos="1380"/>
              </w:tabs>
              <w:rPr>
                <w:rFonts w:ascii="Arial" w:hAnsi="Arial"/>
                <w:b/>
                <w:sz w:val="22"/>
              </w:rPr>
            </w:pPr>
            <w:r w:rsidRPr="00496664">
              <w:rPr>
                <w:rFonts w:ascii="Arial" w:hAnsi="Arial"/>
                <w:b/>
                <w:sz w:val="22"/>
              </w:rPr>
              <w:t>Kraj:</w:t>
            </w:r>
          </w:p>
        </w:tc>
        <w:tc>
          <w:tcPr>
            <w:tcW w:w="1561" w:type="dxa"/>
            <w:tcBorders>
              <w:bottom w:val="dotted" w:sz="4" w:space="0" w:color="auto"/>
            </w:tcBorders>
          </w:tcPr>
          <w:p w:rsidR="00F63E6E" w:rsidRPr="00496664" w:rsidRDefault="00F63E6E" w:rsidP="00D756C3">
            <w:pPr>
              <w:tabs>
                <w:tab w:val="left" w:pos="1380"/>
              </w:tabs>
              <w:rPr>
                <w:rFonts w:ascii="Arial" w:hAnsi="Arial"/>
                <w:b/>
                <w:sz w:val="22"/>
              </w:rPr>
            </w:pPr>
          </w:p>
        </w:tc>
        <w:tc>
          <w:tcPr>
            <w:tcW w:w="1094" w:type="dxa"/>
          </w:tcPr>
          <w:p w:rsidR="00F63E6E" w:rsidRPr="00496664" w:rsidRDefault="00F63E6E" w:rsidP="00D756C3">
            <w:pPr>
              <w:tabs>
                <w:tab w:val="left" w:pos="1380"/>
              </w:tabs>
              <w:rPr>
                <w:rFonts w:ascii="Arial" w:hAnsi="Arial"/>
                <w:b/>
                <w:sz w:val="22"/>
              </w:rPr>
            </w:pPr>
          </w:p>
        </w:tc>
        <w:tc>
          <w:tcPr>
            <w:tcW w:w="1463" w:type="dxa"/>
          </w:tcPr>
          <w:p w:rsidR="00F63E6E" w:rsidRPr="00496664" w:rsidRDefault="00F63E6E" w:rsidP="00D756C3">
            <w:pPr>
              <w:tabs>
                <w:tab w:val="left" w:pos="1380"/>
              </w:tabs>
              <w:rPr>
                <w:rFonts w:ascii="Arial" w:hAnsi="Arial"/>
                <w:b/>
                <w:sz w:val="22"/>
              </w:rPr>
            </w:pPr>
            <w:r w:rsidRPr="00496664">
              <w:rPr>
                <w:rFonts w:ascii="Arial" w:hAnsi="Arial"/>
                <w:b/>
                <w:sz w:val="22"/>
              </w:rPr>
              <w:t>PONUDNIK:</w:t>
            </w:r>
          </w:p>
        </w:tc>
        <w:tc>
          <w:tcPr>
            <w:tcW w:w="3596" w:type="dxa"/>
            <w:tcBorders>
              <w:bottom w:val="dotted" w:sz="4" w:space="0" w:color="auto"/>
            </w:tcBorders>
          </w:tcPr>
          <w:p w:rsidR="00F63E6E" w:rsidRPr="00496664" w:rsidRDefault="00F63E6E" w:rsidP="00D756C3">
            <w:pPr>
              <w:tabs>
                <w:tab w:val="left" w:pos="1380"/>
              </w:tabs>
              <w:rPr>
                <w:rFonts w:ascii="Arial" w:hAnsi="Arial"/>
                <w:b/>
                <w:sz w:val="22"/>
              </w:rPr>
            </w:pPr>
          </w:p>
        </w:tc>
      </w:tr>
      <w:tr w:rsidR="00F63E6E" w:rsidRPr="008B1F59" w:rsidTr="00D756C3">
        <w:trPr>
          <w:jc w:val="center"/>
        </w:trPr>
        <w:tc>
          <w:tcPr>
            <w:tcW w:w="974" w:type="dxa"/>
          </w:tcPr>
          <w:p w:rsidR="00F63E6E" w:rsidRPr="00496664" w:rsidRDefault="00F63E6E" w:rsidP="00D756C3">
            <w:pPr>
              <w:tabs>
                <w:tab w:val="left" w:pos="1380"/>
              </w:tabs>
              <w:rPr>
                <w:rFonts w:ascii="Arial" w:hAnsi="Arial"/>
                <w:b/>
                <w:sz w:val="22"/>
              </w:rPr>
            </w:pPr>
            <w:r w:rsidRPr="00496664">
              <w:rPr>
                <w:rFonts w:ascii="Arial" w:hAnsi="Arial"/>
                <w:b/>
                <w:sz w:val="22"/>
              </w:rPr>
              <w:t>Datum:</w:t>
            </w:r>
          </w:p>
        </w:tc>
        <w:tc>
          <w:tcPr>
            <w:tcW w:w="1561" w:type="dxa"/>
            <w:tcBorders>
              <w:top w:val="dotted" w:sz="4" w:space="0" w:color="auto"/>
              <w:bottom w:val="dotted" w:sz="4" w:space="0" w:color="auto"/>
            </w:tcBorders>
          </w:tcPr>
          <w:p w:rsidR="00F63E6E" w:rsidRPr="00496664" w:rsidRDefault="00F63E6E" w:rsidP="00D756C3">
            <w:pPr>
              <w:tabs>
                <w:tab w:val="left" w:pos="1380"/>
              </w:tabs>
              <w:rPr>
                <w:rFonts w:ascii="Arial" w:hAnsi="Arial"/>
                <w:b/>
                <w:sz w:val="22"/>
              </w:rPr>
            </w:pPr>
          </w:p>
        </w:tc>
        <w:tc>
          <w:tcPr>
            <w:tcW w:w="1094" w:type="dxa"/>
          </w:tcPr>
          <w:p w:rsidR="00F63E6E" w:rsidRPr="00496664" w:rsidRDefault="00F63E6E" w:rsidP="00D756C3">
            <w:pPr>
              <w:tabs>
                <w:tab w:val="left" w:pos="1380"/>
              </w:tabs>
              <w:rPr>
                <w:rFonts w:ascii="Arial" w:hAnsi="Arial"/>
                <w:b/>
                <w:sz w:val="22"/>
              </w:rPr>
            </w:pPr>
          </w:p>
        </w:tc>
        <w:tc>
          <w:tcPr>
            <w:tcW w:w="1463" w:type="dxa"/>
          </w:tcPr>
          <w:p w:rsidR="00F63E6E" w:rsidRPr="00496664" w:rsidRDefault="00F63E6E" w:rsidP="00D756C3">
            <w:pPr>
              <w:tabs>
                <w:tab w:val="left" w:pos="1380"/>
              </w:tabs>
              <w:rPr>
                <w:rFonts w:ascii="Arial" w:hAnsi="Arial"/>
                <w:sz w:val="22"/>
              </w:rPr>
            </w:pPr>
          </w:p>
        </w:tc>
        <w:tc>
          <w:tcPr>
            <w:tcW w:w="3596" w:type="dxa"/>
            <w:tcBorders>
              <w:top w:val="dotted" w:sz="4" w:space="0" w:color="auto"/>
            </w:tcBorders>
          </w:tcPr>
          <w:p w:rsidR="00F63E6E" w:rsidRPr="00496664" w:rsidRDefault="00F63E6E" w:rsidP="00D756C3">
            <w:pPr>
              <w:tabs>
                <w:tab w:val="left" w:pos="1380"/>
              </w:tabs>
              <w:rPr>
                <w:rFonts w:ascii="Arial" w:hAnsi="Arial"/>
                <w:i/>
                <w:sz w:val="16"/>
                <w:szCs w:val="16"/>
              </w:rPr>
            </w:pPr>
            <w:r w:rsidRPr="00496664">
              <w:rPr>
                <w:rFonts w:ascii="Arial" w:hAnsi="Arial"/>
                <w:vertAlign w:val="superscript"/>
              </w:rPr>
              <w:t xml:space="preserve">  </w:t>
            </w:r>
            <w:r w:rsidRPr="00496664">
              <w:rPr>
                <w:rFonts w:ascii="Arial" w:hAnsi="Arial"/>
                <w:i/>
                <w:sz w:val="16"/>
                <w:szCs w:val="16"/>
              </w:rPr>
              <w:t>(žig in podpis odgovorne osebe  ponudnika)</w:t>
            </w:r>
          </w:p>
        </w:tc>
      </w:tr>
    </w:tbl>
    <w:p w:rsidR="00F63E6E" w:rsidRPr="002C730B" w:rsidRDefault="00F63E6E" w:rsidP="00817752"/>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626FB1">
      <w:pPr>
        <w:rPr>
          <w:i/>
        </w:rPr>
      </w:pPr>
    </w:p>
    <w:p w:rsidR="00F63E6E" w:rsidRDefault="00F63E6E" w:rsidP="00817752">
      <w:pPr>
        <w:jc w:val="center"/>
        <w:rPr>
          <w:rFonts w:ascii="Arial" w:hAnsi="Arial" w:cs="Arial"/>
          <w:b/>
          <w:sz w:val="28"/>
          <w:szCs w:val="28"/>
        </w:rPr>
      </w:pPr>
      <w:r>
        <w:rPr>
          <w:rFonts w:ascii="Arial" w:hAnsi="Arial" w:cs="Arial"/>
          <w:b/>
          <w:sz w:val="28"/>
          <w:szCs w:val="28"/>
        </w:rPr>
        <w:t>POPIS DEL</w:t>
      </w:r>
    </w:p>
    <w:p w:rsidR="00F63E6E" w:rsidRPr="00EA4F82" w:rsidRDefault="00F63E6E" w:rsidP="00626FB1">
      <w:pPr>
        <w:rPr>
          <w:i/>
        </w:rPr>
      </w:pPr>
    </w:p>
    <w:p w:rsidR="00F63E6E" w:rsidRDefault="00F63E6E" w:rsidP="00626FB1">
      <w:pPr>
        <w:rPr>
          <w:i/>
        </w:rPr>
      </w:pPr>
      <w:bookmarkStart w:id="0" w:name="_GoBack"/>
      <w:bookmarkEnd w:id="0"/>
    </w:p>
    <w:p w:rsidR="00F63E6E" w:rsidRPr="00523878" w:rsidRDefault="00F63E6E" w:rsidP="00373329">
      <w:pPr>
        <w:pBdr>
          <w:top w:val="single" w:sz="4" w:space="1" w:color="auto"/>
          <w:left w:val="single" w:sz="4" w:space="4" w:color="auto"/>
          <w:bottom w:val="single" w:sz="4" w:space="1" w:color="auto"/>
          <w:right w:val="single" w:sz="4" w:space="4" w:color="auto"/>
        </w:pBdr>
        <w:rPr>
          <w:rFonts w:ascii="Arial" w:hAnsi="Arial" w:cs="Arial"/>
          <w:b/>
          <w:i/>
        </w:rPr>
      </w:pPr>
      <w:r>
        <w:rPr>
          <w:rFonts w:ascii="Arial" w:hAnsi="Arial" w:cs="Arial"/>
          <w:b/>
          <w:i/>
        </w:rPr>
        <w:t xml:space="preserve">I. </w:t>
      </w:r>
      <w:r w:rsidRPr="00523878">
        <w:rPr>
          <w:rFonts w:ascii="Arial" w:hAnsi="Arial" w:cs="Arial"/>
          <w:b/>
          <w:i/>
        </w:rPr>
        <w:t>Popis materiala:</w:t>
      </w:r>
    </w:p>
    <w:p w:rsidR="00F63E6E" w:rsidRPr="00EA4F82" w:rsidRDefault="00F63E6E" w:rsidP="00626FB1">
      <w:pPr>
        <w:ind w:left="360"/>
        <w:rPr>
          <w:i/>
        </w:rPr>
      </w:pP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Pe cev fi 63 – 16 bar                                                     </w:t>
      </w:r>
      <w:smartTag w:uri="urn:schemas-microsoft-com:office:smarttags" w:element="metricconverter">
        <w:smartTagPr>
          <w:attr w:name="ProductID" w:val="630 m"/>
        </w:smartTagPr>
        <w:r w:rsidRPr="00B85487">
          <w:rPr>
            <w:rFonts w:ascii="Arial" w:hAnsi="Arial" w:cs="Arial"/>
            <w:i/>
            <w:sz w:val="22"/>
            <w:szCs w:val="22"/>
          </w:rPr>
          <w:t>630 m</w:t>
        </w:r>
      </w:smartTag>
    </w:p>
    <w:p w:rsidR="00F63E6E" w:rsidRPr="00B85487" w:rsidRDefault="00F63E6E" w:rsidP="00B1554C">
      <w:pPr>
        <w:numPr>
          <w:ilvl w:val="0"/>
          <w:numId w:val="1"/>
        </w:numPr>
        <w:jc w:val="left"/>
        <w:rPr>
          <w:rFonts w:ascii="Arial" w:hAnsi="Arial" w:cs="Arial"/>
          <w:i/>
          <w:sz w:val="22"/>
          <w:szCs w:val="22"/>
        </w:rPr>
      </w:pPr>
      <w:r w:rsidRPr="00B85487">
        <w:rPr>
          <w:rFonts w:ascii="Arial" w:hAnsi="Arial" w:cs="Arial"/>
          <w:i/>
          <w:sz w:val="22"/>
          <w:szCs w:val="22"/>
        </w:rPr>
        <w:t xml:space="preserve">Pe cev fi 32 – 16 bar                                                     </w:t>
      </w:r>
      <w:smartTag w:uri="urn:schemas-microsoft-com:office:smarttags" w:element="metricconverter">
        <w:smartTagPr>
          <w:attr w:name="ProductID" w:val="730 m"/>
        </w:smartTagPr>
        <w:r w:rsidRPr="00B85487">
          <w:rPr>
            <w:rFonts w:ascii="Arial" w:hAnsi="Arial" w:cs="Arial"/>
            <w:i/>
            <w:sz w:val="22"/>
            <w:szCs w:val="22"/>
          </w:rPr>
          <w:t>730 m</w:t>
        </w:r>
      </w:smartTag>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Opozorilni trak vodovod – indikatorski                       </w:t>
      </w:r>
      <w:smartTag w:uri="urn:schemas-microsoft-com:office:smarttags" w:element="metricconverter">
        <w:smartTagPr>
          <w:attr w:name="ProductID" w:val="1360 m"/>
        </w:smartTagPr>
        <w:r w:rsidRPr="00B85487">
          <w:rPr>
            <w:rFonts w:ascii="Arial" w:hAnsi="Arial" w:cs="Arial"/>
            <w:i/>
            <w:sz w:val="22"/>
            <w:szCs w:val="22"/>
          </w:rPr>
          <w:t>1360 m</w:t>
        </w:r>
      </w:smartTag>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Spoji Hawle dvojni za cev fi 63                                      7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Spoj enojni Hawle DN 50/63                                   </w:t>
      </w:r>
      <w:r>
        <w:rPr>
          <w:rFonts w:ascii="Arial" w:hAnsi="Arial" w:cs="Arial"/>
          <w:i/>
          <w:sz w:val="22"/>
          <w:szCs w:val="22"/>
        </w:rPr>
        <w:t xml:space="preserve">  </w:t>
      </w:r>
      <w:r w:rsidRPr="00B85487">
        <w:rPr>
          <w:rFonts w:ascii="Arial" w:hAnsi="Arial" w:cs="Arial"/>
          <w:i/>
          <w:sz w:val="22"/>
          <w:szCs w:val="22"/>
        </w:rPr>
        <w:t xml:space="preserve">   10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Spoj dvojni Hawle DN 25                                         </w:t>
      </w:r>
      <w:r>
        <w:rPr>
          <w:rFonts w:ascii="Arial" w:hAnsi="Arial" w:cs="Arial"/>
          <w:i/>
          <w:sz w:val="22"/>
          <w:szCs w:val="22"/>
        </w:rPr>
        <w:t xml:space="preserve"> </w:t>
      </w:r>
      <w:r w:rsidRPr="00B85487">
        <w:rPr>
          <w:rFonts w:ascii="Arial" w:hAnsi="Arial" w:cs="Arial"/>
          <w:i/>
          <w:sz w:val="22"/>
          <w:szCs w:val="22"/>
        </w:rPr>
        <w:t xml:space="preserve">   15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Zračnik DN 50 Hawle                            </w:t>
      </w:r>
      <w:r>
        <w:rPr>
          <w:rFonts w:ascii="Arial" w:hAnsi="Arial" w:cs="Arial"/>
          <w:i/>
          <w:sz w:val="22"/>
          <w:szCs w:val="22"/>
        </w:rPr>
        <w:t xml:space="preserve">                         </w:t>
      </w:r>
      <w:r w:rsidRPr="00B85487">
        <w:rPr>
          <w:rFonts w:ascii="Arial" w:hAnsi="Arial" w:cs="Arial"/>
          <w:i/>
          <w:sz w:val="22"/>
          <w:szCs w:val="22"/>
        </w:rPr>
        <w:t>1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T kos DN 50/50                                                         </w:t>
      </w:r>
      <w:r>
        <w:rPr>
          <w:rFonts w:ascii="Arial" w:hAnsi="Arial" w:cs="Arial"/>
          <w:i/>
          <w:sz w:val="22"/>
          <w:szCs w:val="22"/>
        </w:rPr>
        <w:t xml:space="preserve">     </w:t>
      </w:r>
      <w:r w:rsidRPr="00B85487">
        <w:rPr>
          <w:rFonts w:ascii="Arial" w:hAnsi="Arial" w:cs="Arial"/>
          <w:i/>
          <w:sz w:val="22"/>
          <w:szCs w:val="22"/>
        </w:rPr>
        <w:t>3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T kos DN 80/50                                                         </w:t>
      </w:r>
      <w:r>
        <w:rPr>
          <w:rFonts w:ascii="Arial" w:hAnsi="Arial" w:cs="Arial"/>
          <w:i/>
          <w:sz w:val="22"/>
          <w:szCs w:val="22"/>
        </w:rPr>
        <w:t xml:space="preserve">    </w:t>
      </w:r>
      <w:r w:rsidRPr="00B85487">
        <w:rPr>
          <w:rFonts w:ascii="Arial" w:hAnsi="Arial" w:cs="Arial"/>
          <w:i/>
          <w:sz w:val="22"/>
          <w:szCs w:val="22"/>
        </w:rPr>
        <w:t>1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Spoj enojni Hawle DN 80/90                                      </w:t>
      </w:r>
      <w:r>
        <w:rPr>
          <w:rFonts w:ascii="Arial" w:hAnsi="Arial" w:cs="Arial"/>
          <w:i/>
          <w:sz w:val="22"/>
          <w:szCs w:val="22"/>
        </w:rPr>
        <w:t xml:space="preserve">   </w:t>
      </w:r>
      <w:r w:rsidRPr="00B85487">
        <w:rPr>
          <w:rFonts w:ascii="Arial" w:hAnsi="Arial" w:cs="Arial"/>
          <w:i/>
          <w:sz w:val="22"/>
          <w:szCs w:val="22"/>
        </w:rPr>
        <w:t>2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Zasun DN 50  + vgradilna + cestna kapa + betonski okvir + opozorilni drog </w:t>
      </w:r>
    </w:p>
    <w:p w:rsidR="00F63E6E" w:rsidRPr="00B85487" w:rsidRDefault="00F63E6E" w:rsidP="001F41F8">
      <w:pPr>
        <w:jc w:val="left"/>
        <w:rPr>
          <w:rFonts w:ascii="Arial" w:hAnsi="Arial" w:cs="Arial"/>
          <w:i/>
          <w:sz w:val="22"/>
          <w:szCs w:val="22"/>
        </w:rPr>
      </w:pPr>
      <w:r w:rsidRPr="00B85487">
        <w:rPr>
          <w:rFonts w:ascii="Arial" w:hAnsi="Arial" w:cs="Arial"/>
          <w:i/>
          <w:sz w:val="22"/>
          <w:szCs w:val="22"/>
        </w:rPr>
        <w:t xml:space="preserve">                                                                                                3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Navrtni oklep Hawle ZAK fi 63 / 34, koleno Zak 34/fi32, vgradilna garnitura, cestna kapa, betonski okvir, opozorilni drog                           14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FF kos DN 50/500                                                     </w:t>
      </w:r>
      <w:r>
        <w:rPr>
          <w:rFonts w:ascii="Arial" w:hAnsi="Arial" w:cs="Arial"/>
          <w:i/>
          <w:sz w:val="22"/>
          <w:szCs w:val="22"/>
        </w:rPr>
        <w:t xml:space="preserve">    </w:t>
      </w:r>
      <w:r w:rsidRPr="00B85487">
        <w:rPr>
          <w:rFonts w:ascii="Arial" w:hAnsi="Arial" w:cs="Arial"/>
          <w:i/>
          <w:sz w:val="22"/>
          <w:szCs w:val="22"/>
        </w:rPr>
        <w:t>4kos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Zasun Hawle DN 50 z kolesom                                 </w:t>
      </w:r>
      <w:r>
        <w:rPr>
          <w:rFonts w:ascii="Arial" w:hAnsi="Arial" w:cs="Arial"/>
          <w:i/>
          <w:sz w:val="22"/>
          <w:szCs w:val="22"/>
        </w:rPr>
        <w:t xml:space="preserve"> </w:t>
      </w:r>
      <w:r w:rsidRPr="00B85487">
        <w:rPr>
          <w:rFonts w:ascii="Arial" w:hAnsi="Arial" w:cs="Arial"/>
          <w:i/>
          <w:sz w:val="22"/>
          <w:szCs w:val="22"/>
        </w:rPr>
        <w:t xml:space="preserve">  4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Čistilni kos DN 50                                                                            </w:t>
      </w:r>
    </w:p>
    <w:p w:rsidR="00F63E6E" w:rsidRPr="00B85487" w:rsidRDefault="00F63E6E" w:rsidP="001F41F8">
      <w:pPr>
        <w:ind w:left="360"/>
        <w:jc w:val="left"/>
        <w:rPr>
          <w:rFonts w:ascii="Arial" w:hAnsi="Arial" w:cs="Arial"/>
          <w:i/>
          <w:sz w:val="22"/>
          <w:szCs w:val="22"/>
        </w:rPr>
      </w:pPr>
      <w:r w:rsidRPr="00B85487">
        <w:rPr>
          <w:rFonts w:ascii="Arial" w:hAnsi="Arial" w:cs="Arial"/>
          <w:i/>
          <w:sz w:val="22"/>
          <w:szCs w:val="22"/>
        </w:rPr>
        <w:t xml:space="preserve">                                   </w:t>
      </w:r>
      <w:r>
        <w:rPr>
          <w:rFonts w:ascii="Arial" w:hAnsi="Arial" w:cs="Arial"/>
          <w:i/>
          <w:sz w:val="22"/>
          <w:szCs w:val="22"/>
        </w:rPr>
        <w:t xml:space="preserve">                                                       </w:t>
      </w:r>
      <w:r w:rsidRPr="00B85487">
        <w:rPr>
          <w:rFonts w:ascii="Arial" w:hAnsi="Arial" w:cs="Arial"/>
          <w:i/>
          <w:sz w:val="22"/>
          <w:szCs w:val="22"/>
        </w:rPr>
        <w:t xml:space="preserve"> 2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Redukcijski ventil Hawle DN 50 tip 1500                  </w:t>
      </w:r>
      <w:r>
        <w:rPr>
          <w:rFonts w:ascii="Arial" w:hAnsi="Arial" w:cs="Arial"/>
          <w:i/>
          <w:sz w:val="22"/>
          <w:szCs w:val="22"/>
        </w:rPr>
        <w:t xml:space="preserve">   </w:t>
      </w:r>
      <w:r w:rsidRPr="00B85487">
        <w:rPr>
          <w:rFonts w:ascii="Arial" w:hAnsi="Arial" w:cs="Arial"/>
          <w:i/>
          <w:sz w:val="22"/>
          <w:szCs w:val="22"/>
        </w:rPr>
        <w:t>2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Montažno demontažni kos DN 50                           </w:t>
      </w:r>
      <w:r>
        <w:rPr>
          <w:rFonts w:ascii="Arial" w:hAnsi="Arial" w:cs="Arial"/>
          <w:i/>
          <w:sz w:val="22"/>
          <w:szCs w:val="22"/>
        </w:rPr>
        <w:t xml:space="preserve">     </w:t>
      </w:r>
      <w:r w:rsidRPr="00B85487">
        <w:rPr>
          <w:rFonts w:ascii="Arial" w:hAnsi="Arial" w:cs="Arial"/>
          <w:i/>
          <w:sz w:val="22"/>
          <w:szCs w:val="22"/>
        </w:rPr>
        <w:t>2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Prirobnica z navojem DN 50/25                                 </w:t>
      </w:r>
      <w:r>
        <w:rPr>
          <w:rFonts w:ascii="Arial" w:hAnsi="Arial" w:cs="Arial"/>
          <w:i/>
          <w:sz w:val="22"/>
          <w:szCs w:val="22"/>
        </w:rPr>
        <w:t xml:space="preserve">  </w:t>
      </w:r>
      <w:r w:rsidRPr="00B85487">
        <w:rPr>
          <w:rFonts w:ascii="Arial" w:hAnsi="Arial" w:cs="Arial"/>
          <w:i/>
          <w:sz w:val="22"/>
          <w:szCs w:val="22"/>
        </w:rPr>
        <w:t>2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 xml:space="preserve">Varnostni ventil DN 25, (odpiranje na 5 bar)              </w:t>
      </w:r>
      <w:r>
        <w:rPr>
          <w:rFonts w:ascii="Arial" w:hAnsi="Arial" w:cs="Arial"/>
          <w:i/>
          <w:sz w:val="22"/>
          <w:szCs w:val="22"/>
        </w:rPr>
        <w:t xml:space="preserve">  </w:t>
      </w:r>
      <w:r w:rsidRPr="00B85487">
        <w:rPr>
          <w:rFonts w:ascii="Arial" w:hAnsi="Arial" w:cs="Arial"/>
          <w:i/>
          <w:sz w:val="22"/>
          <w:szCs w:val="22"/>
        </w:rPr>
        <w:t>2 kos</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Drobni montažni material</w:t>
      </w:r>
    </w:p>
    <w:p w:rsidR="00F63E6E" w:rsidRPr="00B85487" w:rsidRDefault="00F63E6E" w:rsidP="00626FB1">
      <w:pPr>
        <w:numPr>
          <w:ilvl w:val="0"/>
          <w:numId w:val="1"/>
        </w:numPr>
        <w:jc w:val="left"/>
        <w:rPr>
          <w:rFonts w:ascii="Arial" w:hAnsi="Arial" w:cs="Arial"/>
          <w:i/>
          <w:sz w:val="22"/>
          <w:szCs w:val="22"/>
        </w:rPr>
      </w:pPr>
      <w:r w:rsidRPr="00B85487">
        <w:rPr>
          <w:rFonts w:ascii="Arial" w:hAnsi="Arial" w:cs="Arial"/>
          <w:i/>
          <w:sz w:val="22"/>
          <w:szCs w:val="22"/>
        </w:rPr>
        <w:t>Montaža in polaganje cevi                                        80 ur</w:t>
      </w:r>
    </w:p>
    <w:p w:rsidR="00F63E6E" w:rsidRDefault="00F63E6E" w:rsidP="00626FB1">
      <w:pPr>
        <w:rPr>
          <w:i/>
        </w:rPr>
      </w:pPr>
    </w:p>
    <w:p w:rsidR="00F63E6E" w:rsidRPr="00EA4F82" w:rsidRDefault="00F63E6E" w:rsidP="00626FB1">
      <w:pPr>
        <w:rPr>
          <w:i/>
        </w:rPr>
      </w:pPr>
    </w:p>
    <w:p w:rsidR="00F63E6E" w:rsidRPr="00523878" w:rsidRDefault="00F63E6E" w:rsidP="00373329">
      <w:pPr>
        <w:pBdr>
          <w:top w:val="single" w:sz="4" w:space="1" w:color="auto"/>
          <w:left w:val="single" w:sz="4" w:space="4" w:color="auto"/>
          <w:bottom w:val="single" w:sz="4" w:space="1" w:color="auto"/>
          <w:right w:val="single" w:sz="4" w:space="4" w:color="auto"/>
        </w:pBdr>
        <w:rPr>
          <w:rFonts w:ascii="Arial" w:hAnsi="Arial" w:cs="Arial"/>
          <w:b/>
          <w:i/>
          <w:sz w:val="22"/>
          <w:szCs w:val="22"/>
        </w:rPr>
      </w:pPr>
      <w:r>
        <w:rPr>
          <w:rFonts w:ascii="Arial" w:hAnsi="Arial" w:cs="Arial"/>
          <w:b/>
          <w:i/>
          <w:sz w:val="22"/>
          <w:szCs w:val="22"/>
        </w:rPr>
        <w:t xml:space="preserve">II. </w:t>
      </w:r>
      <w:r w:rsidRPr="00523878">
        <w:rPr>
          <w:rFonts w:ascii="Arial" w:hAnsi="Arial" w:cs="Arial"/>
          <w:b/>
          <w:i/>
          <w:sz w:val="22"/>
          <w:szCs w:val="22"/>
        </w:rPr>
        <w:t>Gradbena dela:</w:t>
      </w:r>
    </w:p>
    <w:p w:rsidR="00F63E6E" w:rsidRPr="00EA4F82" w:rsidRDefault="00F63E6E" w:rsidP="00626FB1">
      <w:pPr>
        <w:rPr>
          <w:i/>
        </w:rPr>
      </w:pPr>
    </w:p>
    <w:p w:rsidR="00F63E6E" w:rsidRPr="00523878" w:rsidRDefault="00F63E6E" w:rsidP="00626FB1">
      <w:pPr>
        <w:numPr>
          <w:ilvl w:val="0"/>
          <w:numId w:val="2"/>
        </w:numPr>
        <w:jc w:val="left"/>
        <w:rPr>
          <w:rFonts w:ascii="Arial" w:hAnsi="Arial" w:cs="Arial"/>
          <w:i/>
          <w:sz w:val="22"/>
          <w:szCs w:val="22"/>
        </w:rPr>
      </w:pPr>
      <w:r w:rsidRPr="00523878">
        <w:rPr>
          <w:rFonts w:ascii="Arial" w:hAnsi="Arial" w:cs="Arial"/>
          <w:i/>
          <w:sz w:val="22"/>
          <w:szCs w:val="22"/>
        </w:rPr>
        <w:t xml:space="preserve">Strojni izkop in zasip jarka globine </w:t>
      </w:r>
      <w:smartTag w:uri="urn:schemas-microsoft-com:office:smarttags" w:element="metricconverter">
        <w:smartTagPr>
          <w:attr w:name="ProductID" w:val="1 m"/>
        </w:smartTagPr>
        <w:r w:rsidRPr="00523878">
          <w:rPr>
            <w:rFonts w:ascii="Arial" w:hAnsi="Arial" w:cs="Arial"/>
            <w:i/>
            <w:sz w:val="22"/>
            <w:szCs w:val="22"/>
          </w:rPr>
          <w:t>1 m</w:t>
        </w:r>
      </w:smartTag>
      <w:r w:rsidRPr="00523878">
        <w:rPr>
          <w:rFonts w:ascii="Arial" w:hAnsi="Arial" w:cs="Arial"/>
          <w:i/>
          <w:sz w:val="22"/>
          <w:szCs w:val="22"/>
        </w:rPr>
        <w:t xml:space="preserve">, ter širine </w:t>
      </w:r>
      <w:smartTag w:uri="urn:schemas-microsoft-com:office:smarttags" w:element="metricconverter">
        <w:smartTagPr>
          <w:attr w:name="ProductID" w:val="0.4 m"/>
        </w:smartTagPr>
        <w:r w:rsidRPr="00523878">
          <w:rPr>
            <w:rFonts w:ascii="Arial" w:hAnsi="Arial" w:cs="Arial"/>
            <w:i/>
            <w:sz w:val="22"/>
            <w:szCs w:val="22"/>
          </w:rPr>
          <w:t>0.4 m</w:t>
        </w:r>
      </w:smartTag>
      <w:r w:rsidRPr="00523878">
        <w:rPr>
          <w:rFonts w:ascii="Arial" w:hAnsi="Arial" w:cs="Arial"/>
          <w:i/>
          <w:sz w:val="22"/>
          <w:szCs w:val="22"/>
        </w:rPr>
        <w:t xml:space="preserve">, v dolžini </w:t>
      </w:r>
    </w:p>
    <w:p w:rsidR="00F63E6E" w:rsidRPr="00523878" w:rsidRDefault="00F63E6E" w:rsidP="00523878">
      <w:pPr>
        <w:ind w:left="360"/>
        <w:jc w:val="left"/>
        <w:rPr>
          <w:rFonts w:ascii="Arial" w:hAnsi="Arial" w:cs="Arial"/>
          <w:i/>
          <w:sz w:val="22"/>
          <w:szCs w:val="22"/>
        </w:rPr>
      </w:pPr>
      <w:r w:rsidRPr="00523878">
        <w:rPr>
          <w:rFonts w:ascii="Arial" w:hAnsi="Arial" w:cs="Arial"/>
          <w:i/>
          <w:sz w:val="22"/>
          <w:szCs w:val="22"/>
        </w:rPr>
        <w:t xml:space="preserve">                                                                                     </w:t>
      </w:r>
      <w:smartTag w:uri="urn:schemas-microsoft-com:office:smarttags" w:element="metricconverter">
        <w:smartTagPr>
          <w:attr w:name="ProductID" w:val="1300 m"/>
        </w:smartTagPr>
        <w:r w:rsidRPr="00523878">
          <w:rPr>
            <w:rFonts w:ascii="Arial" w:hAnsi="Arial" w:cs="Arial"/>
            <w:i/>
            <w:sz w:val="22"/>
            <w:szCs w:val="22"/>
          </w:rPr>
          <w:t>1300 m</w:t>
        </w:r>
      </w:smartTag>
    </w:p>
    <w:p w:rsidR="00F63E6E" w:rsidRPr="00523878" w:rsidRDefault="00F63E6E" w:rsidP="00626FB1">
      <w:pPr>
        <w:numPr>
          <w:ilvl w:val="0"/>
          <w:numId w:val="2"/>
        </w:numPr>
        <w:jc w:val="left"/>
        <w:rPr>
          <w:rFonts w:ascii="Arial" w:hAnsi="Arial" w:cs="Arial"/>
          <w:i/>
          <w:sz w:val="22"/>
          <w:szCs w:val="22"/>
        </w:rPr>
      </w:pPr>
      <w:r w:rsidRPr="00523878">
        <w:rPr>
          <w:rFonts w:ascii="Arial" w:hAnsi="Arial" w:cs="Arial"/>
          <w:i/>
          <w:sz w:val="22"/>
          <w:szCs w:val="22"/>
        </w:rPr>
        <w:t>Označitev komunalnih vodov</w:t>
      </w:r>
    </w:p>
    <w:p w:rsidR="00F63E6E" w:rsidRDefault="00F63E6E" w:rsidP="00626FB1">
      <w:pPr>
        <w:numPr>
          <w:ilvl w:val="0"/>
          <w:numId w:val="2"/>
        </w:numPr>
        <w:jc w:val="left"/>
        <w:rPr>
          <w:rFonts w:ascii="Arial" w:hAnsi="Arial" w:cs="Arial"/>
          <w:i/>
          <w:sz w:val="22"/>
          <w:szCs w:val="22"/>
        </w:rPr>
      </w:pPr>
      <w:r w:rsidRPr="00523878">
        <w:rPr>
          <w:rFonts w:ascii="Arial" w:hAnsi="Arial" w:cs="Arial"/>
          <w:i/>
          <w:sz w:val="22"/>
          <w:szCs w:val="22"/>
        </w:rPr>
        <w:t xml:space="preserve">Ročni izkop in zasip jarka globine </w:t>
      </w:r>
      <w:smartTag w:uri="urn:schemas-microsoft-com:office:smarttags" w:element="metricconverter">
        <w:smartTagPr>
          <w:attr w:name="ProductID" w:val="1 m"/>
        </w:smartTagPr>
        <w:r w:rsidRPr="00523878">
          <w:rPr>
            <w:rFonts w:ascii="Arial" w:hAnsi="Arial" w:cs="Arial"/>
            <w:i/>
            <w:sz w:val="22"/>
            <w:szCs w:val="22"/>
          </w:rPr>
          <w:t>1 m</w:t>
        </w:r>
      </w:smartTag>
      <w:r w:rsidRPr="00523878">
        <w:rPr>
          <w:rFonts w:ascii="Arial" w:hAnsi="Arial" w:cs="Arial"/>
          <w:i/>
          <w:sz w:val="22"/>
          <w:szCs w:val="22"/>
        </w:rPr>
        <w:t xml:space="preserve">, ter širine </w:t>
      </w:r>
      <w:smartTag w:uri="urn:schemas-microsoft-com:office:smarttags" w:element="metricconverter">
        <w:smartTagPr>
          <w:attr w:name="ProductID" w:val="0.4 m"/>
        </w:smartTagPr>
        <w:r w:rsidRPr="00523878">
          <w:rPr>
            <w:rFonts w:ascii="Arial" w:hAnsi="Arial" w:cs="Arial"/>
            <w:i/>
            <w:sz w:val="22"/>
            <w:szCs w:val="22"/>
          </w:rPr>
          <w:t>0.4 m</w:t>
        </w:r>
      </w:smartTag>
      <w:r w:rsidRPr="00523878">
        <w:rPr>
          <w:rFonts w:ascii="Arial" w:hAnsi="Arial" w:cs="Arial"/>
          <w:i/>
          <w:sz w:val="22"/>
          <w:szCs w:val="22"/>
        </w:rPr>
        <w:t xml:space="preserve">, v dolžini                                                                      </w:t>
      </w:r>
      <w:r>
        <w:rPr>
          <w:rFonts w:ascii="Arial" w:hAnsi="Arial" w:cs="Arial"/>
          <w:i/>
          <w:sz w:val="22"/>
          <w:szCs w:val="22"/>
        </w:rPr>
        <w:t xml:space="preserve">             </w:t>
      </w:r>
    </w:p>
    <w:p w:rsidR="00F63E6E" w:rsidRPr="00523878" w:rsidRDefault="00F63E6E" w:rsidP="00523878">
      <w:pPr>
        <w:ind w:left="360"/>
        <w:jc w:val="left"/>
        <w:rPr>
          <w:rFonts w:ascii="Arial" w:hAnsi="Arial" w:cs="Arial"/>
          <w:i/>
          <w:sz w:val="22"/>
          <w:szCs w:val="22"/>
        </w:rPr>
      </w:pPr>
      <w:r>
        <w:rPr>
          <w:rFonts w:ascii="Arial" w:hAnsi="Arial" w:cs="Arial"/>
          <w:i/>
          <w:sz w:val="22"/>
          <w:szCs w:val="22"/>
        </w:rPr>
        <w:t xml:space="preserve">                                                                                         </w:t>
      </w:r>
      <w:smartTag w:uri="urn:schemas-microsoft-com:office:smarttags" w:element="metricconverter">
        <w:smartTagPr>
          <w:attr w:name="ProductID" w:val="60 m"/>
        </w:smartTagPr>
        <w:r w:rsidRPr="00523878">
          <w:rPr>
            <w:rFonts w:ascii="Arial" w:hAnsi="Arial" w:cs="Arial"/>
            <w:i/>
            <w:sz w:val="22"/>
            <w:szCs w:val="22"/>
          </w:rPr>
          <w:t>60 m</w:t>
        </w:r>
      </w:smartTag>
    </w:p>
    <w:p w:rsidR="00F63E6E" w:rsidRDefault="00F63E6E" w:rsidP="00626FB1">
      <w:pPr>
        <w:numPr>
          <w:ilvl w:val="0"/>
          <w:numId w:val="2"/>
        </w:numPr>
        <w:jc w:val="left"/>
        <w:rPr>
          <w:rFonts w:ascii="Arial" w:hAnsi="Arial" w:cs="Arial"/>
          <w:i/>
          <w:sz w:val="22"/>
          <w:szCs w:val="22"/>
        </w:rPr>
      </w:pPr>
      <w:r w:rsidRPr="00523878">
        <w:rPr>
          <w:rFonts w:ascii="Arial" w:hAnsi="Arial" w:cs="Arial"/>
          <w:i/>
          <w:sz w:val="22"/>
          <w:szCs w:val="22"/>
        </w:rPr>
        <w:t xml:space="preserve">Ročni odkop komunalnih vodov     </w:t>
      </w:r>
    </w:p>
    <w:p w:rsidR="00F63E6E" w:rsidRPr="00523878" w:rsidRDefault="00F63E6E" w:rsidP="00523878">
      <w:pPr>
        <w:ind w:left="360"/>
        <w:jc w:val="left"/>
        <w:rPr>
          <w:rFonts w:ascii="Arial" w:hAnsi="Arial" w:cs="Arial"/>
          <w:i/>
          <w:sz w:val="22"/>
          <w:szCs w:val="22"/>
        </w:rPr>
      </w:pPr>
      <w:r>
        <w:rPr>
          <w:rFonts w:ascii="Arial" w:hAnsi="Arial" w:cs="Arial"/>
          <w:i/>
          <w:sz w:val="22"/>
          <w:szCs w:val="22"/>
        </w:rPr>
        <w:t xml:space="preserve">                                                                                        </w:t>
      </w:r>
      <w:r w:rsidRPr="00523878">
        <w:rPr>
          <w:rFonts w:ascii="Arial" w:hAnsi="Arial" w:cs="Arial"/>
          <w:i/>
          <w:sz w:val="22"/>
          <w:szCs w:val="22"/>
        </w:rPr>
        <w:t>15 kos</w:t>
      </w:r>
    </w:p>
    <w:p w:rsidR="00F63E6E" w:rsidRPr="00523878" w:rsidRDefault="00F63E6E" w:rsidP="00626FB1">
      <w:pPr>
        <w:numPr>
          <w:ilvl w:val="0"/>
          <w:numId w:val="2"/>
        </w:numPr>
        <w:jc w:val="left"/>
        <w:rPr>
          <w:rFonts w:ascii="Arial" w:hAnsi="Arial" w:cs="Arial"/>
          <w:i/>
          <w:sz w:val="22"/>
          <w:szCs w:val="22"/>
        </w:rPr>
      </w:pPr>
      <w:r w:rsidRPr="00523878">
        <w:rPr>
          <w:rFonts w:ascii="Arial" w:hAnsi="Arial" w:cs="Arial"/>
          <w:i/>
          <w:sz w:val="22"/>
          <w:szCs w:val="22"/>
        </w:rPr>
        <w:t xml:space="preserve">Ročna izvedba posteljice, ter obsip cevi v </w:t>
      </w:r>
    </w:p>
    <w:p w:rsidR="00F63E6E" w:rsidRPr="00523878" w:rsidRDefault="00F63E6E" w:rsidP="00523878">
      <w:pPr>
        <w:jc w:val="left"/>
        <w:rPr>
          <w:rFonts w:ascii="Arial" w:hAnsi="Arial" w:cs="Arial"/>
          <w:i/>
          <w:sz w:val="22"/>
          <w:szCs w:val="22"/>
        </w:rPr>
      </w:pPr>
      <w:r w:rsidRPr="00523878">
        <w:rPr>
          <w:rFonts w:ascii="Arial" w:hAnsi="Arial" w:cs="Arial"/>
          <w:i/>
          <w:sz w:val="22"/>
          <w:szCs w:val="22"/>
        </w:rPr>
        <w:t xml:space="preserve">     </w:t>
      </w:r>
      <w:r>
        <w:rPr>
          <w:rFonts w:ascii="Arial" w:hAnsi="Arial" w:cs="Arial"/>
          <w:i/>
          <w:sz w:val="22"/>
          <w:szCs w:val="22"/>
        </w:rPr>
        <w:t xml:space="preserve">       </w:t>
      </w:r>
      <w:r w:rsidRPr="00523878">
        <w:rPr>
          <w:rFonts w:ascii="Arial" w:hAnsi="Arial" w:cs="Arial"/>
          <w:i/>
          <w:sz w:val="22"/>
          <w:szCs w:val="22"/>
        </w:rPr>
        <w:t xml:space="preserve">dolžini </w:t>
      </w:r>
      <w:smartTag w:uri="urn:schemas-microsoft-com:office:smarttags" w:element="metricconverter">
        <w:smartTagPr>
          <w:attr w:name="ProductID" w:val="5 m"/>
        </w:smartTagPr>
        <w:r w:rsidRPr="00523878">
          <w:rPr>
            <w:rFonts w:ascii="Arial" w:hAnsi="Arial" w:cs="Arial"/>
            <w:i/>
            <w:sz w:val="22"/>
            <w:szCs w:val="22"/>
          </w:rPr>
          <w:t>1360 m</w:t>
        </w:r>
      </w:smartTag>
      <w:r w:rsidRPr="00523878">
        <w:rPr>
          <w:rFonts w:ascii="Arial" w:hAnsi="Arial" w:cs="Arial"/>
          <w:i/>
          <w:sz w:val="22"/>
          <w:szCs w:val="22"/>
        </w:rPr>
        <w:t xml:space="preserve"> z gramozom 0-4</w:t>
      </w:r>
    </w:p>
    <w:p w:rsidR="00F63E6E" w:rsidRPr="00523878" w:rsidRDefault="00F63E6E" w:rsidP="00626FB1">
      <w:pPr>
        <w:numPr>
          <w:ilvl w:val="0"/>
          <w:numId w:val="2"/>
        </w:numPr>
        <w:jc w:val="left"/>
        <w:rPr>
          <w:rFonts w:ascii="Arial" w:hAnsi="Arial" w:cs="Arial"/>
          <w:i/>
          <w:sz w:val="22"/>
          <w:szCs w:val="22"/>
        </w:rPr>
      </w:pPr>
      <w:r w:rsidRPr="00523878">
        <w:rPr>
          <w:rFonts w:ascii="Arial" w:hAnsi="Arial" w:cs="Arial"/>
          <w:i/>
          <w:sz w:val="22"/>
          <w:szCs w:val="22"/>
        </w:rPr>
        <w:t>Strojni izkop in zasip za  jašek  dimenzij 3m x 2m x 2m globine</w:t>
      </w:r>
    </w:p>
    <w:p w:rsidR="00F63E6E" w:rsidRPr="00523878" w:rsidRDefault="00F63E6E" w:rsidP="00523878">
      <w:pPr>
        <w:ind w:left="360"/>
        <w:jc w:val="left"/>
        <w:rPr>
          <w:rFonts w:ascii="Arial" w:hAnsi="Arial" w:cs="Arial"/>
          <w:i/>
          <w:sz w:val="22"/>
          <w:szCs w:val="22"/>
        </w:rPr>
      </w:pPr>
      <w:r w:rsidRPr="00523878">
        <w:rPr>
          <w:rFonts w:ascii="Arial" w:hAnsi="Arial" w:cs="Arial"/>
          <w:i/>
          <w:sz w:val="22"/>
          <w:szCs w:val="22"/>
        </w:rPr>
        <w:t xml:space="preserve">                                                                                         2 kos</w:t>
      </w:r>
    </w:p>
    <w:p w:rsidR="00F63E6E" w:rsidRDefault="00F63E6E" w:rsidP="00626FB1">
      <w:pPr>
        <w:numPr>
          <w:ilvl w:val="0"/>
          <w:numId w:val="2"/>
        </w:numPr>
        <w:jc w:val="left"/>
        <w:rPr>
          <w:rFonts w:ascii="Arial" w:hAnsi="Arial" w:cs="Arial"/>
          <w:i/>
          <w:sz w:val="22"/>
          <w:szCs w:val="22"/>
        </w:rPr>
      </w:pPr>
      <w:r w:rsidRPr="00523878">
        <w:rPr>
          <w:rFonts w:ascii="Arial" w:hAnsi="Arial" w:cs="Arial"/>
          <w:i/>
          <w:sz w:val="22"/>
          <w:szCs w:val="22"/>
        </w:rPr>
        <w:t xml:space="preserve">Armiranobetonski jašek debelina stene 0,2m, izoliran z hidroizolacijo   ( dolžine </w:t>
      </w:r>
      <w:smartTag w:uri="urn:schemas-microsoft-com:office:smarttags" w:element="metricconverter">
        <w:smartTagPr>
          <w:attr w:name="ProductID" w:val="5 m"/>
        </w:smartTagPr>
        <w:r w:rsidRPr="00523878">
          <w:rPr>
            <w:rFonts w:ascii="Arial" w:hAnsi="Arial" w:cs="Arial"/>
            <w:i/>
            <w:sz w:val="22"/>
            <w:szCs w:val="22"/>
          </w:rPr>
          <w:t>2,5 metra</w:t>
        </w:r>
      </w:smartTag>
      <w:r w:rsidRPr="00523878">
        <w:rPr>
          <w:rFonts w:ascii="Arial" w:hAnsi="Arial" w:cs="Arial"/>
          <w:i/>
          <w:sz w:val="22"/>
          <w:szCs w:val="22"/>
        </w:rPr>
        <w:t xml:space="preserve">, širine </w:t>
      </w:r>
      <w:smartTag w:uri="urn:schemas-microsoft-com:office:smarttags" w:element="metricconverter">
        <w:smartTagPr>
          <w:attr w:name="ProductID" w:val="5 m"/>
        </w:smartTagPr>
        <w:r w:rsidRPr="00523878">
          <w:rPr>
            <w:rFonts w:ascii="Arial" w:hAnsi="Arial" w:cs="Arial"/>
            <w:i/>
            <w:sz w:val="22"/>
            <w:szCs w:val="22"/>
          </w:rPr>
          <w:t>1 meter</w:t>
        </w:r>
      </w:smartTag>
      <w:r w:rsidRPr="00523878">
        <w:rPr>
          <w:rFonts w:ascii="Arial" w:hAnsi="Arial" w:cs="Arial"/>
          <w:i/>
          <w:sz w:val="22"/>
          <w:szCs w:val="22"/>
        </w:rPr>
        <w:t xml:space="preserve">, višine </w:t>
      </w:r>
      <w:smartTag w:uri="urn:schemas-microsoft-com:office:smarttags" w:element="metricconverter">
        <w:smartTagPr>
          <w:attr w:name="ProductID" w:val="5 m"/>
        </w:smartTagPr>
        <w:r w:rsidRPr="00523878">
          <w:rPr>
            <w:rFonts w:ascii="Arial" w:hAnsi="Arial" w:cs="Arial"/>
            <w:i/>
            <w:sz w:val="22"/>
            <w:szCs w:val="22"/>
          </w:rPr>
          <w:t>1,5 metra</w:t>
        </w:r>
      </w:smartTag>
      <w:r w:rsidRPr="00523878">
        <w:rPr>
          <w:rFonts w:ascii="Arial" w:hAnsi="Arial" w:cs="Arial"/>
          <w:i/>
          <w:sz w:val="22"/>
          <w:szCs w:val="22"/>
        </w:rPr>
        <w:t xml:space="preserve">, notranje mere jaška), z iztokom, aluminjasto ali inox  vstopno lestvijo, ter vhodnim pokrovom 800x800 inox, zaklepanje na obešanko, z izpustom fi 110, zaključenim z žabjo zaklopko                                               </w:t>
      </w:r>
      <w:r>
        <w:rPr>
          <w:rFonts w:ascii="Arial" w:hAnsi="Arial" w:cs="Arial"/>
          <w:i/>
          <w:sz w:val="22"/>
          <w:szCs w:val="22"/>
        </w:rPr>
        <w:t xml:space="preserve">                      </w:t>
      </w:r>
    </w:p>
    <w:p w:rsidR="00F63E6E" w:rsidRPr="00523878" w:rsidRDefault="00F63E6E" w:rsidP="00523878">
      <w:pPr>
        <w:ind w:left="360"/>
        <w:jc w:val="left"/>
        <w:rPr>
          <w:rFonts w:ascii="Arial" w:hAnsi="Arial" w:cs="Arial"/>
          <w:i/>
          <w:sz w:val="22"/>
          <w:szCs w:val="22"/>
        </w:rPr>
      </w:pPr>
      <w:r>
        <w:rPr>
          <w:rFonts w:ascii="Arial" w:hAnsi="Arial" w:cs="Arial"/>
          <w:i/>
          <w:sz w:val="22"/>
          <w:szCs w:val="22"/>
        </w:rPr>
        <w:t xml:space="preserve">                                                                                        </w:t>
      </w:r>
      <w:r w:rsidRPr="00523878">
        <w:rPr>
          <w:rFonts w:ascii="Arial" w:hAnsi="Arial" w:cs="Arial"/>
          <w:i/>
          <w:sz w:val="22"/>
          <w:szCs w:val="22"/>
        </w:rPr>
        <w:t>2  kos.</w:t>
      </w:r>
    </w:p>
    <w:p w:rsidR="00F63E6E" w:rsidRPr="00523878" w:rsidRDefault="00F63E6E" w:rsidP="00511875">
      <w:pPr>
        <w:numPr>
          <w:ilvl w:val="0"/>
          <w:numId w:val="2"/>
        </w:numPr>
        <w:jc w:val="left"/>
        <w:rPr>
          <w:rFonts w:ascii="Arial" w:hAnsi="Arial" w:cs="Arial"/>
          <w:i/>
          <w:sz w:val="22"/>
          <w:szCs w:val="22"/>
        </w:rPr>
      </w:pPr>
      <w:r w:rsidRPr="00523878">
        <w:rPr>
          <w:rFonts w:ascii="Arial" w:hAnsi="Arial" w:cs="Arial"/>
          <w:i/>
          <w:sz w:val="22"/>
          <w:szCs w:val="22"/>
        </w:rPr>
        <w:t>Ureditev gramoziranih poti v prvotno stanje             800m</w:t>
      </w:r>
    </w:p>
    <w:p w:rsidR="00F63E6E" w:rsidRDefault="00F63E6E" w:rsidP="00523878">
      <w:pPr>
        <w:numPr>
          <w:ilvl w:val="0"/>
          <w:numId w:val="2"/>
        </w:numPr>
        <w:jc w:val="left"/>
        <w:rPr>
          <w:rFonts w:ascii="Arial" w:hAnsi="Arial" w:cs="Arial"/>
          <w:i/>
          <w:sz w:val="22"/>
          <w:szCs w:val="22"/>
        </w:rPr>
      </w:pPr>
      <w:r w:rsidRPr="00523878">
        <w:rPr>
          <w:rFonts w:ascii="Arial" w:hAnsi="Arial" w:cs="Arial"/>
          <w:i/>
          <w:sz w:val="22"/>
          <w:szCs w:val="22"/>
        </w:rPr>
        <w:t xml:space="preserve">Podboj fi 110 pod obstoječo dovozno asfaltno cesto dolžine </w:t>
      </w:r>
      <w:smartTag w:uri="urn:schemas-microsoft-com:office:smarttags" w:element="metricconverter">
        <w:smartTagPr>
          <w:attr w:name="ProductID" w:val="5 m"/>
        </w:smartTagPr>
        <w:r w:rsidRPr="00523878">
          <w:rPr>
            <w:rFonts w:ascii="Arial" w:hAnsi="Arial" w:cs="Arial"/>
            <w:i/>
            <w:sz w:val="22"/>
            <w:szCs w:val="22"/>
          </w:rPr>
          <w:t>5 m</w:t>
        </w:r>
      </w:smartTag>
      <w:r w:rsidRPr="00523878">
        <w:rPr>
          <w:rFonts w:ascii="Arial" w:hAnsi="Arial" w:cs="Arial"/>
          <w:i/>
          <w:sz w:val="22"/>
          <w:szCs w:val="22"/>
        </w:rPr>
        <w:t xml:space="preserve">                                                                          </w:t>
      </w:r>
    </w:p>
    <w:p w:rsidR="00F63E6E" w:rsidRPr="00523878" w:rsidRDefault="00F63E6E" w:rsidP="00523878">
      <w:pPr>
        <w:ind w:left="360"/>
        <w:jc w:val="left"/>
        <w:rPr>
          <w:rFonts w:ascii="Arial" w:hAnsi="Arial" w:cs="Arial"/>
          <w:i/>
          <w:sz w:val="22"/>
          <w:szCs w:val="22"/>
        </w:rPr>
      </w:pPr>
      <w:r>
        <w:rPr>
          <w:rFonts w:ascii="Arial" w:hAnsi="Arial" w:cs="Arial"/>
          <w:i/>
          <w:sz w:val="22"/>
          <w:szCs w:val="22"/>
        </w:rPr>
        <w:t xml:space="preserve">                                                                                        </w:t>
      </w:r>
      <w:r w:rsidRPr="00523878">
        <w:rPr>
          <w:rFonts w:ascii="Arial" w:hAnsi="Arial" w:cs="Arial"/>
          <w:i/>
          <w:sz w:val="22"/>
          <w:szCs w:val="22"/>
        </w:rPr>
        <w:t>2 kos</w:t>
      </w:r>
    </w:p>
    <w:p w:rsidR="00F63E6E" w:rsidRPr="00523878" w:rsidRDefault="00F63E6E" w:rsidP="00626FB1">
      <w:pPr>
        <w:numPr>
          <w:ilvl w:val="0"/>
          <w:numId w:val="2"/>
        </w:numPr>
        <w:jc w:val="left"/>
        <w:rPr>
          <w:rFonts w:ascii="Arial" w:hAnsi="Arial" w:cs="Arial"/>
          <w:i/>
          <w:sz w:val="22"/>
          <w:szCs w:val="22"/>
        </w:rPr>
      </w:pPr>
      <w:r w:rsidRPr="00523878">
        <w:rPr>
          <w:rFonts w:ascii="Arial" w:hAnsi="Arial" w:cs="Arial"/>
          <w:i/>
          <w:sz w:val="22"/>
          <w:szCs w:val="22"/>
        </w:rPr>
        <w:t>Ureditev terena v prvotno stanje, ter zatravite</w:t>
      </w:r>
    </w:p>
    <w:p w:rsidR="00F63E6E" w:rsidRPr="00EA4F82" w:rsidRDefault="00F63E6E" w:rsidP="00626FB1">
      <w:pPr>
        <w:rPr>
          <w:i/>
        </w:rPr>
      </w:pPr>
    </w:p>
    <w:p w:rsidR="00F63E6E" w:rsidRPr="00523878" w:rsidRDefault="00F63E6E" w:rsidP="00373329">
      <w:pPr>
        <w:pBdr>
          <w:top w:val="single" w:sz="4" w:space="1" w:color="auto"/>
          <w:left w:val="single" w:sz="4" w:space="4" w:color="auto"/>
          <w:bottom w:val="single" w:sz="4" w:space="1" w:color="auto"/>
          <w:right w:val="single" w:sz="4" w:space="4" w:color="auto"/>
        </w:pBdr>
        <w:ind w:left="360"/>
        <w:rPr>
          <w:rFonts w:ascii="Arial" w:hAnsi="Arial" w:cs="Arial"/>
          <w:b/>
          <w:i/>
          <w:sz w:val="22"/>
          <w:szCs w:val="22"/>
        </w:rPr>
      </w:pPr>
      <w:r>
        <w:rPr>
          <w:rFonts w:ascii="Arial" w:hAnsi="Arial" w:cs="Arial"/>
          <w:b/>
          <w:i/>
          <w:sz w:val="22"/>
          <w:szCs w:val="22"/>
        </w:rPr>
        <w:t xml:space="preserve">III. </w:t>
      </w:r>
      <w:r w:rsidRPr="00523878">
        <w:rPr>
          <w:rFonts w:ascii="Arial" w:hAnsi="Arial" w:cs="Arial"/>
          <w:b/>
          <w:i/>
          <w:sz w:val="22"/>
          <w:szCs w:val="22"/>
        </w:rPr>
        <w:t>Ostala dela:</w:t>
      </w:r>
    </w:p>
    <w:p w:rsidR="00F63E6E" w:rsidRPr="00523878" w:rsidRDefault="00F63E6E" w:rsidP="00626FB1">
      <w:pPr>
        <w:rPr>
          <w:rFonts w:ascii="Arial" w:hAnsi="Arial" w:cs="Arial"/>
          <w:i/>
          <w:sz w:val="22"/>
          <w:szCs w:val="22"/>
        </w:rPr>
      </w:pPr>
    </w:p>
    <w:p w:rsidR="00F63E6E" w:rsidRPr="00523878" w:rsidRDefault="00F63E6E" w:rsidP="00626FB1">
      <w:pPr>
        <w:numPr>
          <w:ilvl w:val="0"/>
          <w:numId w:val="3"/>
        </w:numPr>
        <w:jc w:val="left"/>
        <w:rPr>
          <w:rFonts w:ascii="Arial" w:hAnsi="Arial" w:cs="Arial"/>
          <w:i/>
          <w:sz w:val="22"/>
          <w:szCs w:val="22"/>
        </w:rPr>
      </w:pPr>
      <w:r w:rsidRPr="00523878">
        <w:rPr>
          <w:rFonts w:ascii="Arial" w:hAnsi="Arial" w:cs="Arial"/>
          <w:i/>
          <w:sz w:val="22"/>
          <w:szCs w:val="22"/>
        </w:rPr>
        <w:t xml:space="preserve"> Geodetski posnetek, (podatki morejo biti v dwg. formatu ter elaborat za zbirni kataster gospodarskih javnih infrastrukture)</w:t>
      </w:r>
    </w:p>
    <w:p w:rsidR="00F63E6E" w:rsidRPr="00523878" w:rsidRDefault="00F63E6E" w:rsidP="00626FB1">
      <w:pPr>
        <w:numPr>
          <w:ilvl w:val="0"/>
          <w:numId w:val="3"/>
        </w:numPr>
        <w:jc w:val="left"/>
        <w:rPr>
          <w:rFonts w:ascii="Arial" w:hAnsi="Arial" w:cs="Arial"/>
          <w:i/>
          <w:sz w:val="22"/>
          <w:szCs w:val="22"/>
        </w:rPr>
      </w:pPr>
      <w:r w:rsidRPr="00523878">
        <w:rPr>
          <w:rFonts w:ascii="Arial" w:hAnsi="Arial" w:cs="Arial"/>
          <w:i/>
          <w:sz w:val="22"/>
          <w:szCs w:val="22"/>
        </w:rPr>
        <w:t>Izpiranje in dezinfekcija cevovoda, vzorčenje</w:t>
      </w:r>
    </w:p>
    <w:p w:rsidR="00F63E6E" w:rsidRPr="00523878" w:rsidRDefault="00F63E6E" w:rsidP="00626FB1">
      <w:pPr>
        <w:numPr>
          <w:ilvl w:val="0"/>
          <w:numId w:val="3"/>
        </w:numPr>
        <w:pBdr>
          <w:bottom w:val="single" w:sz="12" w:space="1" w:color="auto"/>
        </w:pBdr>
        <w:jc w:val="left"/>
        <w:rPr>
          <w:rFonts w:ascii="Arial" w:hAnsi="Arial" w:cs="Arial"/>
          <w:i/>
          <w:sz w:val="22"/>
          <w:szCs w:val="22"/>
        </w:rPr>
      </w:pPr>
      <w:r w:rsidRPr="00523878">
        <w:rPr>
          <w:rFonts w:ascii="Arial" w:hAnsi="Arial" w:cs="Arial"/>
          <w:i/>
          <w:sz w:val="22"/>
          <w:szCs w:val="22"/>
        </w:rPr>
        <w:t>Tlačni preizkus cevovoda.</w:t>
      </w:r>
    </w:p>
    <w:p w:rsidR="00F63E6E" w:rsidRDefault="00F63E6E" w:rsidP="00626FB1"/>
    <w:p w:rsidR="00F63E6E" w:rsidRDefault="00F63E6E" w:rsidP="00626FB1"/>
    <w:p w:rsidR="00F63E6E" w:rsidRDefault="00F63E6E" w:rsidP="00626FB1"/>
    <w:p w:rsidR="00F63E6E" w:rsidRDefault="00F63E6E" w:rsidP="00626FB1">
      <w:r>
        <w:t>SKUPAJ I. + II. +III.(EUR)  ___________________________________________________</w:t>
      </w:r>
    </w:p>
    <w:p w:rsidR="00F63E6E" w:rsidRDefault="00F63E6E" w:rsidP="00626FB1"/>
    <w:p w:rsidR="00F63E6E" w:rsidRDefault="00F63E6E" w:rsidP="00626FB1">
      <w:r>
        <w:t>POPUST(EUR)_____________________________________________________________</w:t>
      </w:r>
    </w:p>
    <w:p w:rsidR="00F63E6E" w:rsidRDefault="00F63E6E" w:rsidP="00626FB1"/>
    <w:p w:rsidR="00F63E6E" w:rsidRDefault="00F63E6E" w:rsidP="00626FB1">
      <w:r>
        <w:t>SKUPAJ  __________________________________________________________________</w:t>
      </w:r>
    </w:p>
    <w:p w:rsidR="00F63E6E" w:rsidRDefault="00F63E6E" w:rsidP="00626FB1"/>
    <w:p w:rsidR="00F63E6E" w:rsidRDefault="00F63E6E" w:rsidP="00626FB1">
      <w:r>
        <w:t>NETO(EUR)_______________________________________________________________</w:t>
      </w:r>
    </w:p>
    <w:p w:rsidR="00F63E6E" w:rsidRDefault="00F63E6E" w:rsidP="00626FB1"/>
    <w:p w:rsidR="00F63E6E" w:rsidRDefault="00F63E6E" w:rsidP="00626FB1">
      <w:r>
        <w:t>DDV 22%  _________________________________________________________________</w:t>
      </w:r>
    </w:p>
    <w:p w:rsidR="00F63E6E" w:rsidRDefault="00F63E6E" w:rsidP="00626FB1"/>
    <w:p w:rsidR="00F63E6E" w:rsidRDefault="00F63E6E" w:rsidP="00626FB1">
      <w:r>
        <w:t>KON</w:t>
      </w:r>
      <w:r>
        <w:rPr>
          <w:rFonts w:ascii="Times New Roman" w:hAnsi="Times New Roman"/>
        </w:rPr>
        <w:t>ČNA PONUDBENA VREDNOST__________________________________________</w:t>
      </w:r>
      <w:r>
        <w:t xml:space="preserve"> </w:t>
      </w:r>
    </w:p>
    <w:p w:rsidR="00F63E6E" w:rsidRDefault="00F63E6E" w:rsidP="002C730B"/>
    <w:p w:rsidR="00F63E6E" w:rsidRDefault="00F63E6E" w:rsidP="002C730B"/>
    <w:p w:rsidR="00F63E6E" w:rsidRDefault="00F63E6E" w:rsidP="002C730B"/>
    <w:p w:rsidR="00F63E6E" w:rsidRDefault="00F63E6E" w:rsidP="002C730B"/>
    <w:p w:rsidR="00F63E6E" w:rsidRDefault="00F63E6E" w:rsidP="009E70D6"/>
    <w:p w:rsidR="00F63E6E" w:rsidRDefault="00F63E6E" w:rsidP="00A25071"/>
    <w:p w:rsidR="00F63E6E" w:rsidRDefault="00F63E6E" w:rsidP="00A25071"/>
    <w:tbl>
      <w:tblPr>
        <w:tblW w:w="8688" w:type="dxa"/>
        <w:jc w:val="center"/>
        <w:tblLook w:val="01E0"/>
      </w:tblPr>
      <w:tblGrid>
        <w:gridCol w:w="974"/>
        <w:gridCol w:w="1561"/>
        <w:gridCol w:w="1094"/>
        <w:gridCol w:w="1463"/>
        <w:gridCol w:w="3596"/>
      </w:tblGrid>
      <w:tr w:rsidR="00F63E6E" w:rsidRPr="008B1F59" w:rsidTr="00496664">
        <w:trPr>
          <w:jc w:val="center"/>
        </w:trPr>
        <w:tc>
          <w:tcPr>
            <w:tcW w:w="974" w:type="dxa"/>
          </w:tcPr>
          <w:p w:rsidR="00F63E6E" w:rsidRPr="00496664" w:rsidRDefault="00F63E6E" w:rsidP="00496664">
            <w:pPr>
              <w:tabs>
                <w:tab w:val="left" w:pos="1380"/>
              </w:tabs>
              <w:rPr>
                <w:rFonts w:ascii="Arial" w:hAnsi="Arial"/>
                <w:b/>
                <w:sz w:val="22"/>
              </w:rPr>
            </w:pPr>
            <w:r w:rsidRPr="00496664">
              <w:rPr>
                <w:rFonts w:ascii="Arial" w:hAnsi="Arial"/>
                <w:b/>
                <w:sz w:val="22"/>
              </w:rPr>
              <w:t>Kraj:</w:t>
            </w:r>
          </w:p>
        </w:tc>
        <w:tc>
          <w:tcPr>
            <w:tcW w:w="1561" w:type="dxa"/>
            <w:tcBorders>
              <w:bottom w:val="dotted" w:sz="4" w:space="0" w:color="auto"/>
            </w:tcBorders>
          </w:tcPr>
          <w:p w:rsidR="00F63E6E" w:rsidRPr="00496664" w:rsidRDefault="00F63E6E" w:rsidP="00496664">
            <w:pPr>
              <w:tabs>
                <w:tab w:val="left" w:pos="1380"/>
              </w:tabs>
              <w:rPr>
                <w:rFonts w:ascii="Arial" w:hAnsi="Arial"/>
                <w:b/>
                <w:sz w:val="22"/>
              </w:rPr>
            </w:pPr>
          </w:p>
        </w:tc>
        <w:tc>
          <w:tcPr>
            <w:tcW w:w="1094" w:type="dxa"/>
          </w:tcPr>
          <w:p w:rsidR="00F63E6E" w:rsidRPr="00496664" w:rsidRDefault="00F63E6E" w:rsidP="00496664">
            <w:pPr>
              <w:tabs>
                <w:tab w:val="left" w:pos="1380"/>
              </w:tabs>
              <w:rPr>
                <w:rFonts w:ascii="Arial" w:hAnsi="Arial"/>
                <w:b/>
                <w:sz w:val="22"/>
              </w:rPr>
            </w:pPr>
          </w:p>
        </w:tc>
        <w:tc>
          <w:tcPr>
            <w:tcW w:w="1463" w:type="dxa"/>
          </w:tcPr>
          <w:p w:rsidR="00F63E6E" w:rsidRPr="00496664" w:rsidRDefault="00F63E6E" w:rsidP="00496664">
            <w:pPr>
              <w:tabs>
                <w:tab w:val="left" w:pos="1380"/>
              </w:tabs>
              <w:rPr>
                <w:rFonts w:ascii="Arial" w:hAnsi="Arial"/>
                <w:b/>
                <w:sz w:val="22"/>
              </w:rPr>
            </w:pPr>
            <w:r w:rsidRPr="00496664">
              <w:rPr>
                <w:rFonts w:ascii="Arial" w:hAnsi="Arial"/>
                <w:b/>
                <w:sz w:val="22"/>
              </w:rPr>
              <w:t>PONUDNIK:</w:t>
            </w:r>
          </w:p>
        </w:tc>
        <w:tc>
          <w:tcPr>
            <w:tcW w:w="3596" w:type="dxa"/>
            <w:tcBorders>
              <w:bottom w:val="dotted" w:sz="4" w:space="0" w:color="auto"/>
            </w:tcBorders>
          </w:tcPr>
          <w:p w:rsidR="00F63E6E" w:rsidRPr="00496664" w:rsidRDefault="00F63E6E" w:rsidP="00496664">
            <w:pPr>
              <w:tabs>
                <w:tab w:val="left" w:pos="1380"/>
              </w:tabs>
              <w:rPr>
                <w:rFonts w:ascii="Arial" w:hAnsi="Arial"/>
                <w:b/>
                <w:sz w:val="22"/>
              </w:rPr>
            </w:pPr>
          </w:p>
        </w:tc>
      </w:tr>
      <w:tr w:rsidR="00F63E6E" w:rsidRPr="008B1F59" w:rsidTr="00496664">
        <w:trPr>
          <w:jc w:val="center"/>
        </w:trPr>
        <w:tc>
          <w:tcPr>
            <w:tcW w:w="974" w:type="dxa"/>
          </w:tcPr>
          <w:p w:rsidR="00F63E6E" w:rsidRPr="00496664" w:rsidRDefault="00F63E6E" w:rsidP="00496664">
            <w:pPr>
              <w:tabs>
                <w:tab w:val="left" w:pos="1380"/>
              </w:tabs>
              <w:rPr>
                <w:rFonts w:ascii="Arial" w:hAnsi="Arial"/>
                <w:b/>
                <w:sz w:val="22"/>
              </w:rPr>
            </w:pPr>
            <w:r w:rsidRPr="00496664">
              <w:rPr>
                <w:rFonts w:ascii="Arial" w:hAnsi="Arial"/>
                <w:b/>
                <w:sz w:val="22"/>
              </w:rPr>
              <w:t>Datum:</w:t>
            </w:r>
          </w:p>
        </w:tc>
        <w:tc>
          <w:tcPr>
            <w:tcW w:w="1561" w:type="dxa"/>
            <w:tcBorders>
              <w:top w:val="dotted" w:sz="4" w:space="0" w:color="auto"/>
              <w:bottom w:val="dotted" w:sz="4" w:space="0" w:color="auto"/>
            </w:tcBorders>
          </w:tcPr>
          <w:p w:rsidR="00F63E6E" w:rsidRPr="00496664" w:rsidRDefault="00F63E6E" w:rsidP="00496664">
            <w:pPr>
              <w:tabs>
                <w:tab w:val="left" w:pos="1380"/>
              </w:tabs>
              <w:rPr>
                <w:rFonts w:ascii="Arial" w:hAnsi="Arial"/>
                <w:b/>
                <w:sz w:val="22"/>
              </w:rPr>
            </w:pPr>
          </w:p>
        </w:tc>
        <w:tc>
          <w:tcPr>
            <w:tcW w:w="1094" w:type="dxa"/>
          </w:tcPr>
          <w:p w:rsidR="00F63E6E" w:rsidRPr="00496664" w:rsidRDefault="00F63E6E" w:rsidP="00496664">
            <w:pPr>
              <w:tabs>
                <w:tab w:val="left" w:pos="1380"/>
              </w:tabs>
              <w:rPr>
                <w:rFonts w:ascii="Arial" w:hAnsi="Arial"/>
                <w:b/>
                <w:sz w:val="22"/>
              </w:rPr>
            </w:pPr>
          </w:p>
        </w:tc>
        <w:tc>
          <w:tcPr>
            <w:tcW w:w="1463" w:type="dxa"/>
          </w:tcPr>
          <w:p w:rsidR="00F63E6E" w:rsidRPr="00496664" w:rsidRDefault="00F63E6E" w:rsidP="00496664">
            <w:pPr>
              <w:tabs>
                <w:tab w:val="left" w:pos="1380"/>
              </w:tabs>
              <w:rPr>
                <w:rFonts w:ascii="Arial" w:hAnsi="Arial"/>
                <w:sz w:val="22"/>
              </w:rPr>
            </w:pPr>
          </w:p>
        </w:tc>
        <w:tc>
          <w:tcPr>
            <w:tcW w:w="3596" w:type="dxa"/>
            <w:tcBorders>
              <w:top w:val="dotted" w:sz="4" w:space="0" w:color="auto"/>
            </w:tcBorders>
          </w:tcPr>
          <w:p w:rsidR="00F63E6E" w:rsidRPr="00496664" w:rsidRDefault="00F63E6E" w:rsidP="00496664">
            <w:pPr>
              <w:tabs>
                <w:tab w:val="left" w:pos="1380"/>
              </w:tabs>
              <w:rPr>
                <w:rFonts w:ascii="Arial" w:hAnsi="Arial"/>
                <w:i/>
                <w:sz w:val="16"/>
                <w:szCs w:val="16"/>
              </w:rPr>
            </w:pPr>
            <w:r w:rsidRPr="00496664">
              <w:rPr>
                <w:rFonts w:ascii="Arial" w:hAnsi="Arial"/>
                <w:vertAlign w:val="superscript"/>
              </w:rPr>
              <w:t xml:space="preserve">  </w:t>
            </w:r>
            <w:r w:rsidRPr="00496664">
              <w:rPr>
                <w:rFonts w:ascii="Arial" w:hAnsi="Arial"/>
                <w:i/>
                <w:sz w:val="16"/>
                <w:szCs w:val="16"/>
              </w:rPr>
              <w:t>(žig in podpis odgovorne osebe  ponudnika)</w:t>
            </w:r>
          </w:p>
        </w:tc>
      </w:tr>
    </w:tbl>
    <w:p w:rsidR="00F63E6E" w:rsidRPr="002C730B" w:rsidRDefault="00F63E6E" w:rsidP="00A25071"/>
    <w:sectPr w:rsidR="00F63E6E" w:rsidRPr="002C730B" w:rsidSect="00E548AD">
      <w:footerReference w:type="default" r:id="rId7"/>
      <w:footerReference w:type="first" r:id="rId8"/>
      <w:pgSz w:w="11906" w:h="16838" w:code="9"/>
      <w:pgMar w:top="1418" w:right="1418" w:bottom="1418" w:left="1418"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E6E" w:rsidRDefault="00F63E6E">
      <w:r>
        <w:separator/>
      </w:r>
    </w:p>
  </w:endnote>
  <w:endnote w:type="continuationSeparator" w:id="0">
    <w:p w:rsidR="00F63E6E" w:rsidRDefault="00F63E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calaPro-Regular">
    <w:altName w:val="Centaur"/>
    <w:panose1 w:val="00000000000000000000"/>
    <w:charset w:val="00"/>
    <w:family w:val="modern"/>
    <w:notTrueType/>
    <w:pitch w:val="variable"/>
    <w:sig w:usb0="00000003" w:usb1="00000000" w:usb2="00000000" w:usb3="00000000" w:csb0="00000001" w:csb1="00000000"/>
  </w:font>
  <w:font w:name="Neutraface Text Demi">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0" w:type="dxa"/>
        <w:right w:w="0" w:type="dxa"/>
      </w:tblCellMar>
      <w:tblLook w:val="01E0"/>
    </w:tblPr>
    <w:tblGrid>
      <w:gridCol w:w="3968"/>
      <w:gridCol w:w="1134"/>
      <w:gridCol w:w="3968"/>
    </w:tblGrid>
    <w:tr w:rsidR="00F63E6E" w:rsidTr="00200B18">
      <w:tc>
        <w:tcPr>
          <w:tcW w:w="3969" w:type="dxa"/>
        </w:tcPr>
        <w:p w:rsidR="00F63E6E" w:rsidRPr="00200B18" w:rsidRDefault="00F63E6E" w:rsidP="00F62A41">
          <w:pPr>
            <w:rPr>
              <w:sz w:val="10"/>
              <w:szCs w:val="10"/>
            </w:rPr>
          </w:pPr>
        </w:p>
      </w:tc>
      <w:tc>
        <w:tcPr>
          <w:tcW w:w="1134" w:type="dxa"/>
        </w:tcPr>
        <w:p w:rsidR="00F63E6E" w:rsidRDefault="00F63E6E" w:rsidP="00200B18">
          <w:pPr>
            <w:jc w:val="center"/>
          </w:pPr>
        </w:p>
      </w:tc>
      <w:tc>
        <w:tcPr>
          <w:tcW w:w="3969" w:type="dxa"/>
        </w:tcPr>
        <w:p w:rsidR="00F63E6E" w:rsidRPr="00200B18" w:rsidRDefault="00F63E6E" w:rsidP="00200B18">
          <w:pPr>
            <w:jc w:val="right"/>
            <w:rPr>
              <w:sz w:val="10"/>
              <w:szCs w:val="10"/>
            </w:rPr>
          </w:pPr>
        </w:p>
      </w:tc>
    </w:tr>
  </w:tbl>
  <w:p w:rsidR="00F63E6E" w:rsidRDefault="00F63E6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E6E" w:rsidRDefault="00F63E6E" w:rsidP="00D124E2">
    <w:pPr>
      <w:pStyle w:val="Footer"/>
      <w:pBdr>
        <w:bottom w:val="single" w:sz="4" w:space="1" w:color="auto"/>
      </w:pBd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E6E" w:rsidRDefault="00F63E6E">
      <w:r>
        <w:separator/>
      </w:r>
    </w:p>
  </w:footnote>
  <w:footnote w:type="continuationSeparator" w:id="0">
    <w:p w:rsidR="00F63E6E" w:rsidRDefault="00F63E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A1B7B"/>
    <w:multiLevelType w:val="hybridMultilevel"/>
    <w:tmpl w:val="DE482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88B370B"/>
    <w:multiLevelType w:val="hybridMultilevel"/>
    <w:tmpl w:val="B71AE6DC"/>
    <w:lvl w:ilvl="0" w:tplc="0424000F">
      <w:start w:val="1"/>
      <w:numFmt w:val="decimal"/>
      <w:lvlText w:val="%1."/>
      <w:lvlJc w:val="left"/>
      <w:pPr>
        <w:tabs>
          <w:tab w:val="num" w:pos="720"/>
        </w:tabs>
        <w:ind w:left="720" w:hanging="360"/>
      </w:pPr>
      <w:rPr>
        <w:rFonts w:cs="Times New Roman"/>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2">
    <w:nsid w:val="2BA62E43"/>
    <w:multiLevelType w:val="hybridMultilevel"/>
    <w:tmpl w:val="DBEC9FD2"/>
    <w:lvl w:ilvl="0" w:tplc="0424000F">
      <w:start w:val="1"/>
      <w:numFmt w:val="decimal"/>
      <w:lvlText w:val="%1."/>
      <w:lvlJc w:val="left"/>
      <w:pPr>
        <w:tabs>
          <w:tab w:val="num" w:pos="720"/>
        </w:tabs>
        <w:ind w:left="720" w:hanging="360"/>
      </w:pPr>
      <w:rPr>
        <w:rFonts w:cs="Times New Roman"/>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3">
    <w:nsid w:val="723E1349"/>
    <w:multiLevelType w:val="hybridMultilevel"/>
    <w:tmpl w:val="1CEC0922"/>
    <w:lvl w:ilvl="0" w:tplc="0424000F">
      <w:start w:val="1"/>
      <w:numFmt w:val="decimal"/>
      <w:lvlText w:val="%1."/>
      <w:lvlJc w:val="left"/>
      <w:pPr>
        <w:tabs>
          <w:tab w:val="num" w:pos="1080"/>
        </w:tabs>
        <w:ind w:left="1080" w:hanging="360"/>
      </w:pPr>
      <w:rPr>
        <w:rFonts w:cs="Times New Roman"/>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4"/>
  <w:embedSystemFonts/>
  <w:attachedTemplate r:id="rId1"/>
  <w:stylePaneFormatFilter w:val="3F01"/>
  <w:defaultTabStop w:val="567"/>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3202"/>
    <w:rsid w:val="00026F6C"/>
    <w:rsid w:val="00027FB2"/>
    <w:rsid w:val="000450D7"/>
    <w:rsid w:val="00045683"/>
    <w:rsid w:val="00051609"/>
    <w:rsid w:val="000660DE"/>
    <w:rsid w:val="000A29B6"/>
    <w:rsid w:val="000F4473"/>
    <w:rsid w:val="00110F38"/>
    <w:rsid w:val="00131471"/>
    <w:rsid w:val="001332BE"/>
    <w:rsid w:val="00147A82"/>
    <w:rsid w:val="00181978"/>
    <w:rsid w:val="001A7D74"/>
    <w:rsid w:val="001F2320"/>
    <w:rsid w:val="001F41F8"/>
    <w:rsid w:val="00200B18"/>
    <w:rsid w:val="00224EEC"/>
    <w:rsid w:val="00230C22"/>
    <w:rsid w:val="0023489A"/>
    <w:rsid w:val="002C3D5F"/>
    <w:rsid w:val="002C730B"/>
    <w:rsid w:val="00315763"/>
    <w:rsid w:val="00373329"/>
    <w:rsid w:val="003A380B"/>
    <w:rsid w:val="003A3993"/>
    <w:rsid w:val="003A406A"/>
    <w:rsid w:val="004208AB"/>
    <w:rsid w:val="00477A56"/>
    <w:rsid w:val="00480425"/>
    <w:rsid w:val="00496664"/>
    <w:rsid w:val="004F2BA8"/>
    <w:rsid w:val="004F2DB8"/>
    <w:rsid w:val="005102A3"/>
    <w:rsid w:val="00510E97"/>
    <w:rsid w:val="00511875"/>
    <w:rsid w:val="005159BE"/>
    <w:rsid w:val="00523878"/>
    <w:rsid w:val="005512D7"/>
    <w:rsid w:val="005600CE"/>
    <w:rsid w:val="005666B8"/>
    <w:rsid w:val="00570629"/>
    <w:rsid w:val="00570FD9"/>
    <w:rsid w:val="00587549"/>
    <w:rsid w:val="005A41C9"/>
    <w:rsid w:val="005F2CFB"/>
    <w:rsid w:val="00626FB1"/>
    <w:rsid w:val="00637C76"/>
    <w:rsid w:val="0065457F"/>
    <w:rsid w:val="0065665F"/>
    <w:rsid w:val="00656D2D"/>
    <w:rsid w:val="00691089"/>
    <w:rsid w:val="006D688D"/>
    <w:rsid w:val="007870F7"/>
    <w:rsid w:val="00794C86"/>
    <w:rsid w:val="007A5040"/>
    <w:rsid w:val="007C6B4F"/>
    <w:rsid w:val="00817752"/>
    <w:rsid w:val="00897494"/>
    <w:rsid w:val="008B1F59"/>
    <w:rsid w:val="008D1AE3"/>
    <w:rsid w:val="008E37F8"/>
    <w:rsid w:val="008F6A5B"/>
    <w:rsid w:val="00955CC6"/>
    <w:rsid w:val="00956257"/>
    <w:rsid w:val="00973117"/>
    <w:rsid w:val="00997B52"/>
    <w:rsid w:val="009B06D4"/>
    <w:rsid w:val="009B65F8"/>
    <w:rsid w:val="009C1D20"/>
    <w:rsid w:val="009E70D6"/>
    <w:rsid w:val="00A24B26"/>
    <w:rsid w:val="00A25071"/>
    <w:rsid w:val="00A31761"/>
    <w:rsid w:val="00A32B4C"/>
    <w:rsid w:val="00A60063"/>
    <w:rsid w:val="00A90C39"/>
    <w:rsid w:val="00AC1EFE"/>
    <w:rsid w:val="00AD0D32"/>
    <w:rsid w:val="00AE140B"/>
    <w:rsid w:val="00B1554C"/>
    <w:rsid w:val="00B426DF"/>
    <w:rsid w:val="00B84CDC"/>
    <w:rsid w:val="00B85487"/>
    <w:rsid w:val="00BB73AD"/>
    <w:rsid w:val="00BC157B"/>
    <w:rsid w:val="00BF241C"/>
    <w:rsid w:val="00C309AF"/>
    <w:rsid w:val="00C513DD"/>
    <w:rsid w:val="00CB3202"/>
    <w:rsid w:val="00D124E2"/>
    <w:rsid w:val="00D454FE"/>
    <w:rsid w:val="00D756C3"/>
    <w:rsid w:val="00D87061"/>
    <w:rsid w:val="00DD79B7"/>
    <w:rsid w:val="00DE4E45"/>
    <w:rsid w:val="00E24F38"/>
    <w:rsid w:val="00E548AD"/>
    <w:rsid w:val="00EA4F82"/>
    <w:rsid w:val="00EE1087"/>
    <w:rsid w:val="00EF537E"/>
    <w:rsid w:val="00F41384"/>
    <w:rsid w:val="00F62A41"/>
    <w:rsid w:val="00F63E6E"/>
    <w:rsid w:val="00F766CD"/>
    <w:rsid w:val="00F8115E"/>
  </w:rsids>
  <m:mathPr>
    <m:mathFont m:val="Cambria Math"/>
    <m:brkBin m:val="before"/>
    <m:brkBinSub m:val="--"/>
    <m:smallFrac m:val="off"/>
    <m:dispDef/>
    <m:lMargin m:val="0"/>
    <m:rMargin m:val="0"/>
    <m:defJc m:val="centerGroup"/>
    <m:wrapIndent m:val="1440"/>
    <m:intLim m:val="subSup"/>
    <m:naryLim m:val="undOvr"/>
  </m:mathPr>
  <w:uiCompat97To2003/>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C22"/>
    <w:pPr>
      <w:jc w:val="both"/>
    </w:pPr>
    <w:rPr>
      <w:rFonts w:ascii="ScalaPro-Regular" w:hAnsi="ScalaPro-Regula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48AD"/>
    <w:pPr>
      <w:tabs>
        <w:tab w:val="center" w:pos="4536"/>
        <w:tab w:val="right" w:pos="9072"/>
      </w:tabs>
      <w:jc w:val="center"/>
    </w:pPr>
  </w:style>
  <w:style w:type="character" w:customStyle="1" w:styleId="HeaderChar">
    <w:name w:val="Header Char"/>
    <w:basedOn w:val="DefaultParagraphFont"/>
    <w:link w:val="Header"/>
    <w:uiPriority w:val="99"/>
    <w:semiHidden/>
    <w:locked/>
    <w:rsid w:val="00956257"/>
    <w:rPr>
      <w:rFonts w:ascii="ScalaPro-Regular" w:hAnsi="ScalaPro-Regular" w:cs="Times New Roman"/>
      <w:sz w:val="24"/>
      <w:szCs w:val="24"/>
    </w:rPr>
  </w:style>
  <w:style w:type="paragraph" w:styleId="Footer">
    <w:name w:val="footer"/>
    <w:basedOn w:val="Normal"/>
    <w:link w:val="FooterChar"/>
    <w:uiPriority w:val="99"/>
    <w:rsid w:val="007870F7"/>
    <w:pPr>
      <w:tabs>
        <w:tab w:val="center" w:pos="4536"/>
        <w:tab w:val="right" w:pos="9072"/>
      </w:tabs>
      <w:jc w:val="center"/>
    </w:pPr>
    <w:rPr>
      <w:rFonts w:ascii="Neutraface Text Demi" w:hAnsi="Neutraface Text Demi"/>
      <w:sz w:val="10"/>
      <w:szCs w:val="10"/>
    </w:rPr>
  </w:style>
  <w:style w:type="character" w:customStyle="1" w:styleId="FooterChar">
    <w:name w:val="Footer Char"/>
    <w:basedOn w:val="DefaultParagraphFont"/>
    <w:link w:val="Footer"/>
    <w:uiPriority w:val="99"/>
    <w:semiHidden/>
    <w:locked/>
    <w:rsid w:val="00956257"/>
    <w:rPr>
      <w:rFonts w:ascii="ScalaPro-Regular" w:hAnsi="ScalaPro-Regular" w:cs="Times New Roman"/>
      <w:sz w:val="24"/>
      <w:szCs w:val="24"/>
    </w:rPr>
  </w:style>
  <w:style w:type="table" w:styleId="TableGrid">
    <w:name w:val="Table Grid"/>
    <w:basedOn w:val="TableNormal"/>
    <w:uiPriority w:val="99"/>
    <w:rsid w:val="002C3D5F"/>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3A3993"/>
    <w:rPr>
      <w:rFonts w:ascii="Tahoma" w:hAnsi="Tahoma" w:cs="Tahoma"/>
      <w:sz w:val="16"/>
      <w:szCs w:val="16"/>
    </w:rPr>
  </w:style>
  <w:style w:type="character" w:customStyle="1" w:styleId="BalloonTextChar">
    <w:name w:val="Balloon Text Char"/>
    <w:basedOn w:val="DefaultParagraphFont"/>
    <w:link w:val="BalloonText"/>
    <w:uiPriority w:val="99"/>
    <w:locked/>
    <w:rsid w:val="003A39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Verbovsek\AppData\Roaming\Microsoft\Templates\Memorandu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Memorandum</Template>
  <TotalTime>1</TotalTime>
  <Pages>3</Pages>
  <Words>843</Words>
  <Characters>4807</Characters>
  <Application>Microsoft Office Outlook</Application>
  <DocSecurity>0</DocSecurity>
  <Lines>0</Lines>
  <Paragraphs>0</Paragraphs>
  <ScaleCrop>false</ScaleCrop>
  <Company>Pivovarna Laško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Vodovod Bukovca</dc:title>
  <dc:subject/>
  <dc:creator>Ivan Verbovšek</dc:creator>
  <cp:keywords/>
  <dc:description/>
  <cp:lastModifiedBy>Polajzar</cp:lastModifiedBy>
  <cp:revision>3</cp:revision>
  <cp:lastPrinted>2014-01-06T05:55:00Z</cp:lastPrinted>
  <dcterms:created xsi:type="dcterms:W3CDTF">2014-01-20T09:11:00Z</dcterms:created>
  <dcterms:modified xsi:type="dcterms:W3CDTF">2014-01-20T09:15:00Z</dcterms:modified>
</cp:coreProperties>
</file>