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844"/>
        <w:gridCol w:w="4090"/>
      </w:tblGrid>
      <w:tr w:rsidR="00867EEA" w:rsidTr="0021584B">
        <w:trPr>
          <w:jc w:val="center"/>
        </w:trPr>
        <w:tc>
          <w:tcPr>
            <w:tcW w:w="4251" w:type="dxa"/>
            <w:vAlign w:val="bottom"/>
          </w:tcPr>
          <w:p w:rsidR="00867EEA" w:rsidRPr="00B97BBD" w:rsidRDefault="00867EEA" w:rsidP="0021584B">
            <w:pPr>
              <w:jc w:val="right"/>
            </w:pPr>
            <w:r w:rsidRPr="00B97BBD">
              <w:rPr>
                <w:rFonts w:ascii="Arial" w:hAnsi="Arial" w:cs="Arial"/>
                <w:b/>
              </w:rPr>
              <w:t>OBČINA</w:t>
            </w:r>
          </w:p>
        </w:tc>
        <w:tc>
          <w:tcPr>
            <w:tcW w:w="851" w:type="dxa"/>
            <w:vAlign w:val="bottom"/>
          </w:tcPr>
          <w:p w:rsidR="00867EEA" w:rsidRDefault="00867EEA" w:rsidP="0021584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EB3024" wp14:editId="23A2ACF9">
                  <wp:extent cx="438150" cy="600075"/>
                  <wp:effectExtent l="0" t="0" r="0" b="9525"/>
                  <wp:docPr id="1" name="Slika 1" descr="grblask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lask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69" b="2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:rsidR="00867EEA" w:rsidRPr="00B97BBD" w:rsidRDefault="00867EEA" w:rsidP="0021584B">
            <w:r w:rsidRPr="00B97BBD">
              <w:rPr>
                <w:rFonts w:ascii="Arial" w:hAnsi="Arial" w:cs="Arial"/>
                <w:b/>
              </w:rPr>
              <w:t>LAŠKO</w:t>
            </w:r>
          </w:p>
        </w:tc>
      </w:tr>
      <w:tr w:rsidR="00867EEA" w:rsidTr="0021584B">
        <w:tblPrEx>
          <w:jc w:val="left"/>
        </w:tblPrEx>
        <w:tc>
          <w:tcPr>
            <w:tcW w:w="9354" w:type="dxa"/>
            <w:gridSpan w:val="3"/>
            <w:vAlign w:val="bottom"/>
          </w:tcPr>
          <w:p w:rsidR="00867EEA" w:rsidRDefault="00867EEA" w:rsidP="0021584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Oddelek</w:t>
            </w:r>
            <w:r w:rsidRPr="00FA4E11">
              <w:rPr>
                <w:rFonts w:ascii="Arial" w:hAnsi="Arial" w:cs="Arial"/>
                <w:b/>
                <w:sz w:val="18"/>
                <w:szCs w:val="18"/>
              </w:rPr>
              <w:t xml:space="preserve"> za gospodarske javne službe, okolje in prostor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7EEA" w:rsidRPr="00DF46A8" w:rsidRDefault="00867EEA" w:rsidP="0021584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Režijski obrat</w:t>
            </w:r>
          </w:p>
        </w:tc>
      </w:tr>
    </w:tbl>
    <w:p w:rsidR="00867EEA" w:rsidRDefault="00867EEA" w:rsidP="00867EEA">
      <w:pPr>
        <w:pStyle w:val="Brezrazmikov"/>
        <w:rPr>
          <w:rFonts w:ascii="Arial" w:hAnsi="Arial" w:cs="Arial"/>
          <w:b/>
        </w:rPr>
      </w:pPr>
    </w:p>
    <w:p w:rsidR="003208F7" w:rsidRDefault="003208F7" w:rsidP="00294133">
      <w:pPr>
        <w:pStyle w:val="Brezrazmikov"/>
        <w:jc w:val="center"/>
        <w:rPr>
          <w:rFonts w:ascii="Arial" w:hAnsi="Arial" w:cs="Arial"/>
          <w:b/>
        </w:rPr>
      </w:pPr>
    </w:p>
    <w:p w:rsidR="000452DA" w:rsidRPr="00294133" w:rsidRDefault="00F46A90" w:rsidP="00294133">
      <w:pPr>
        <w:pStyle w:val="Brezrazmikov"/>
        <w:jc w:val="center"/>
        <w:rPr>
          <w:rFonts w:ascii="Arial" w:hAnsi="Arial" w:cs="Arial"/>
          <w:b/>
        </w:rPr>
      </w:pPr>
      <w:r w:rsidRPr="00294133">
        <w:rPr>
          <w:rFonts w:ascii="Arial" w:hAnsi="Arial" w:cs="Arial"/>
          <w:b/>
        </w:rPr>
        <w:t>Projektna naloga</w:t>
      </w:r>
    </w:p>
    <w:p w:rsidR="00A96A02" w:rsidRDefault="00294133" w:rsidP="00294133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94133">
        <w:rPr>
          <w:rFonts w:ascii="Arial" w:hAnsi="Arial" w:cs="Arial"/>
          <w:b/>
        </w:rPr>
        <w:t xml:space="preserve">a izdelavo </w:t>
      </w:r>
      <w:r w:rsidR="00840268">
        <w:rPr>
          <w:rFonts w:ascii="Arial" w:hAnsi="Arial" w:cs="Arial"/>
          <w:b/>
        </w:rPr>
        <w:t xml:space="preserve">lesenih </w:t>
      </w:r>
      <w:r w:rsidR="00A96A02">
        <w:rPr>
          <w:rFonts w:ascii="Arial" w:hAnsi="Arial" w:cs="Arial"/>
          <w:b/>
        </w:rPr>
        <w:t xml:space="preserve">avtobusnih postajališč, dobavo in namestitev </w:t>
      </w:r>
    </w:p>
    <w:p w:rsidR="00294133" w:rsidRDefault="00294133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Pr="00F46A90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3208F7" w:rsidRPr="003208F7" w:rsidRDefault="003208F7" w:rsidP="003208F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Splošno</w:t>
      </w:r>
    </w:p>
    <w:p w:rsidR="00A96A02" w:rsidRDefault="00A96A02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Vsako leto Občina Laško naroči in izvede postavitev 3 ali štirih avtobusnih postajališč po predlogu krajevnih skupnosti. Prioriteta je zamenjava avtobusnih postajališč ob državnih cestah, kjer je večja potreba, da so občani oz. šoloobvezni otroci preskrbljeni s tovrstno infrastrukturo.</w:t>
      </w:r>
    </w:p>
    <w:p w:rsid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Obstoječe stanje območja</w:t>
      </w:r>
      <w:r w:rsidR="00A96A02">
        <w:rPr>
          <w:rFonts w:ascii="Arial" w:hAnsi="Arial" w:cs="Arial"/>
          <w:b/>
          <w:u w:val="single"/>
        </w:rPr>
        <w:t xml:space="preserve"> in izhodišča za </w:t>
      </w:r>
      <w:r w:rsidR="00C72834">
        <w:rPr>
          <w:rFonts w:ascii="Arial" w:hAnsi="Arial" w:cs="Arial"/>
          <w:b/>
          <w:u w:val="single"/>
        </w:rPr>
        <w:t xml:space="preserve">dobavo in montažo </w:t>
      </w:r>
      <w:r w:rsidR="00BD7F40">
        <w:rPr>
          <w:rFonts w:ascii="Arial" w:hAnsi="Arial" w:cs="Arial"/>
          <w:b/>
          <w:u w:val="single"/>
        </w:rPr>
        <w:t>2</w:t>
      </w:r>
      <w:r w:rsidR="00C72834">
        <w:rPr>
          <w:rFonts w:ascii="Arial" w:hAnsi="Arial" w:cs="Arial"/>
          <w:b/>
          <w:u w:val="single"/>
        </w:rPr>
        <w:t xml:space="preserve"> kom avtobusnih postajališč</w:t>
      </w:r>
      <w:r w:rsidRPr="00113B85">
        <w:rPr>
          <w:rFonts w:ascii="Arial" w:hAnsi="Arial" w:cs="Arial"/>
          <w:b/>
          <w:u w:val="single"/>
        </w:rPr>
        <w:t>:</w:t>
      </w:r>
    </w:p>
    <w:p w:rsidR="003208F7" w:rsidRPr="00113B85" w:rsidRDefault="003208F7" w:rsidP="003208F7">
      <w:pPr>
        <w:pStyle w:val="Brezrazmikov"/>
        <w:ind w:left="720"/>
        <w:jc w:val="both"/>
        <w:rPr>
          <w:rFonts w:ascii="Arial" w:hAnsi="Arial" w:cs="Arial"/>
          <w:b/>
          <w:u w:val="single"/>
        </w:rPr>
      </w:pPr>
    </w:p>
    <w:p w:rsidR="00A96A02" w:rsidRDefault="00A96A02" w:rsidP="00D75FE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Na lokaciji v Gračnici (nasproti Romšaka), pri Močnik (Guček) ob državni cesti Rimske Toplice – Jurklošter ob odcepu za Paneče je potrebno pripraviti vse potrebno za namestitev novih tipskih avtobusnih postajališč</w:t>
      </w:r>
      <w:r w:rsidR="00C72834">
        <w:rPr>
          <w:rFonts w:ascii="Arial" w:hAnsi="Arial" w:cs="Arial"/>
        </w:rPr>
        <w:t xml:space="preserve"> dimenzij</w:t>
      </w:r>
      <w:r w:rsidR="006A469C">
        <w:rPr>
          <w:rFonts w:ascii="Arial" w:hAnsi="Arial" w:cs="Arial"/>
        </w:rPr>
        <w:t xml:space="preserve"> 3</w:t>
      </w:r>
      <w:r w:rsidR="00A159FD">
        <w:rPr>
          <w:rFonts w:ascii="Arial" w:hAnsi="Arial" w:cs="Arial"/>
        </w:rPr>
        <w:t>00</w:t>
      </w:r>
      <w:r w:rsidR="006A469C">
        <w:rPr>
          <w:rFonts w:ascii="Arial" w:hAnsi="Arial" w:cs="Arial"/>
        </w:rPr>
        <w:t xml:space="preserve"> x </w:t>
      </w:r>
      <w:r w:rsidR="00A159FD">
        <w:rPr>
          <w:rFonts w:ascii="Arial" w:hAnsi="Arial" w:cs="Arial"/>
        </w:rPr>
        <w:t>200</w:t>
      </w:r>
      <w:r w:rsidR="006A469C">
        <w:rPr>
          <w:rFonts w:ascii="Arial" w:hAnsi="Arial" w:cs="Arial"/>
        </w:rPr>
        <w:t xml:space="preserve"> x 2</w:t>
      </w:r>
      <w:r w:rsidR="005C69FB">
        <w:rPr>
          <w:rFonts w:ascii="Arial" w:hAnsi="Arial" w:cs="Arial"/>
        </w:rPr>
        <w:t>41</w:t>
      </w:r>
      <w:r w:rsidR="00A20A26">
        <w:rPr>
          <w:rFonts w:ascii="Arial" w:hAnsi="Arial" w:cs="Arial"/>
        </w:rPr>
        <w:t>(priložene skice)</w:t>
      </w:r>
      <w:r w:rsidR="00166274">
        <w:rPr>
          <w:rFonts w:ascii="Arial" w:hAnsi="Arial" w:cs="Arial"/>
        </w:rPr>
        <w:t xml:space="preserve"> </w:t>
      </w:r>
      <w:r w:rsidR="005C69FB">
        <w:rPr>
          <w:rFonts w:ascii="Arial" w:hAnsi="Arial" w:cs="Arial"/>
        </w:rPr>
        <w:t>dvokapnico</w:t>
      </w:r>
      <w:r w:rsidR="00166274">
        <w:rPr>
          <w:rFonts w:ascii="Arial" w:hAnsi="Arial" w:cs="Arial"/>
        </w:rPr>
        <w:t xml:space="preserve"> in napisom AP postajališča</w:t>
      </w:r>
      <w:r>
        <w:rPr>
          <w:rFonts w:ascii="Arial" w:hAnsi="Arial" w:cs="Arial"/>
        </w:rPr>
        <w:t>.</w:t>
      </w:r>
    </w:p>
    <w:p w:rsidR="00A96A02" w:rsidRDefault="00A96A02" w:rsidP="00D75FEA">
      <w:pPr>
        <w:pStyle w:val="Brezrazmikov"/>
        <w:jc w:val="both"/>
        <w:rPr>
          <w:rFonts w:ascii="Arial" w:hAnsi="Arial" w:cs="Arial"/>
        </w:rPr>
      </w:pPr>
    </w:p>
    <w:p w:rsidR="00A96A02" w:rsidRDefault="00A96A02" w:rsidP="00A96A02">
      <w:pPr>
        <w:pStyle w:val="Brezrazmikov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 R3 Rimske – Jurklošter </w:t>
      </w:r>
    </w:p>
    <w:p w:rsidR="00A96A02" w:rsidRDefault="00A96A02" w:rsidP="00A96A02">
      <w:pPr>
        <w:pStyle w:val="Brezrazmikov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Gračnica </w:t>
      </w:r>
    </w:p>
    <w:p w:rsidR="00A96A02" w:rsidRDefault="00A96A02" w:rsidP="00A96A02">
      <w:pPr>
        <w:pStyle w:val="Brezrazmikov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 Močnik (Guček)</w:t>
      </w:r>
    </w:p>
    <w:p w:rsidR="00C72834" w:rsidRDefault="00C72834" w:rsidP="00C72834">
      <w:pPr>
        <w:pStyle w:val="Brezrazmikov"/>
        <w:jc w:val="both"/>
        <w:rPr>
          <w:rFonts w:ascii="Arial" w:hAnsi="Arial" w:cs="Arial"/>
        </w:rPr>
      </w:pPr>
    </w:p>
    <w:p w:rsidR="00C72834" w:rsidRDefault="00C72834" w:rsidP="00C72834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V Gračnici, pri Močnik so že dotrajani nadstreški, ki jih je potrebno odstraniti in zapisniško predati na JP Komunalo Laško.</w:t>
      </w:r>
    </w:p>
    <w:p w:rsidR="00C72834" w:rsidRDefault="00C72834" w:rsidP="00C72834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namestitev pripravljenih avtobusnih postajališč je potrebno pripraviti tudi </w:t>
      </w:r>
      <w:r w:rsidR="005C69FB">
        <w:rPr>
          <w:rFonts w:ascii="Arial" w:hAnsi="Arial" w:cs="Arial"/>
        </w:rPr>
        <w:t xml:space="preserve">temu primerno </w:t>
      </w:r>
      <w:r w:rsidR="00166274">
        <w:rPr>
          <w:rFonts w:ascii="Arial" w:hAnsi="Arial" w:cs="Arial"/>
        </w:rPr>
        <w:t xml:space="preserve">AB </w:t>
      </w:r>
      <w:r>
        <w:rPr>
          <w:rFonts w:ascii="Arial" w:hAnsi="Arial" w:cs="Arial"/>
        </w:rPr>
        <w:t>temeljno ploščo</w:t>
      </w:r>
      <w:r w:rsidR="005C69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72834" w:rsidRDefault="00C72834" w:rsidP="00C72834">
      <w:pPr>
        <w:pStyle w:val="Brezrazmikov"/>
        <w:jc w:val="both"/>
        <w:rPr>
          <w:rFonts w:ascii="Arial" w:hAnsi="Arial" w:cs="Arial"/>
        </w:rPr>
      </w:pPr>
    </w:p>
    <w:p w:rsidR="00CC2407" w:rsidRDefault="00CC2407" w:rsidP="00D75FEA">
      <w:pPr>
        <w:pStyle w:val="Brezrazmikov"/>
        <w:jc w:val="both"/>
        <w:rPr>
          <w:rFonts w:ascii="Arial" w:hAnsi="Arial" w:cs="Arial"/>
        </w:rPr>
      </w:pPr>
    </w:p>
    <w:p w:rsidR="003208F7" w:rsidRPr="003208F7" w:rsidRDefault="003208F7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 xml:space="preserve">Izhodišča za pripravo ponudbe </w:t>
      </w:r>
      <w:r w:rsidR="00840268">
        <w:rPr>
          <w:rFonts w:ascii="Arial" w:hAnsi="Arial" w:cs="Arial"/>
          <w:b/>
          <w:u w:val="single"/>
        </w:rPr>
        <w:t>:</w:t>
      </w:r>
    </w:p>
    <w:p w:rsidR="003208F7" w:rsidRDefault="003208F7" w:rsidP="003208F7">
      <w:pPr>
        <w:pStyle w:val="Brezrazmikov"/>
        <w:ind w:left="720"/>
        <w:jc w:val="both"/>
        <w:rPr>
          <w:rFonts w:ascii="Arial" w:hAnsi="Arial" w:cs="Arial"/>
        </w:rPr>
      </w:pPr>
    </w:p>
    <w:p w:rsidR="00C72834" w:rsidRDefault="001F5F62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V ceno je potrebno vključiti </w:t>
      </w:r>
      <w:r w:rsidR="00C72834">
        <w:rPr>
          <w:rFonts w:ascii="Arial" w:hAnsi="Arial" w:cs="Arial"/>
        </w:rPr>
        <w:t xml:space="preserve">vse stroške, odstranitev dotrajanih nadstreškov, zemeljska dela, betonska dela, </w:t>
      </w:r>
      <w:r w:rsidR="009B50ED">
        <w:rPr>
          <w:rFonts w:ascii="Arial" w:hAnsi="Arial" w:cs="Arial"/>
        </w:rPr>
        <w:t>2</w:t>
      </w:r>
      <w:r w:rsidR="00C72834">
        <w:rPr>
          <w:rFonts w:ascii="Arial" w:hAnsi="Arial" w:cs="Arial"/>
        </w:rPr>
        <w:t xml:space="preserve"> kom tipskih </w:t>
      </w:r>
      <w:r w:rsidR="00840268">
        <w:rPr>
          <w:rFonts w:ascii="Arial" w:hAnsi="Arial" w:cs="Arial"/>
        </w:rPr>
        <w:t xml:space="preserve">lesenih </w:t>
      </w:r>
      <w:r w:rsidR="00C72834">
        <w:rPr>
          <w:rFonts w:ascii="Arial" w:hAnsi="Arial" w:cs="Arial"/>
        </w:rPr>
        <w:t>avtobusnih nadstreškov s klopjo, okvirjem za vozni red, košek za smeti.</w:t>
      </w:r>
      <w:r w:rsidR="00842A8D">
        <w:rPr>
          <w:rFonts w:ascii="Arial" w:hAnsi="Arial" w:cs="Arial"/>
        </w:rPr>
        <w:t xml:space="preserve"> Obstoječa avtobusna postajališča se deponirajo na zbirnem centru deponije v Modriču.</w:t>
      </w:r>
    </w:p>
    <w:p w:rsidR="001D73B5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Ob podaji ponudbe mora izdelovalec predložiti podrobni terminski plan izdelave </w:t>
      </w:r>
      <w:r w:rsidR="00C72834">
        <w:rPr>
          <w:rFonts w:ascii="Arial" w:hAnsi="Arial" w:cs="Arial"/>
        </w:rPr>
        <w:t>AP</w:t>
      </w:r>
      <w:r w:rsidR="00294133" w:rsidRPr="00113B85">
        <w:rPr>
          <w:rFonts w:ascii="Arial" w:hAnsi="Arial" w:cs="Arial"/>
        </w:rPr>
        <w:t xml:space="preserve">, ki ne sme biti daljši od </w:t>
      </w:r>
      <w:r w:rsidR="003208F7">
        <w:rPr>
          <w:rFonts w:ascii="Arial" w:hAnsi="Arial" w:cs="Arial"/>
        </w:rPr>
        <w:t>4</w:t>
      </w:r>
      <w:r w:rsidR="00294133" w:rsidRPr="00113B85">
        <w:rPr>
          <w:rFonts w:ascii="Arial" w:hAnsi="Arial" w:cs="Arial"/>
        </w:rPr>
        <w:t xml:space="preserve"> mesecev po podpisu pogodb.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Reference: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Ponudniki, ki se lahko prijavijo na razpis morajo izpolnjevati pogoj, da so</w:t>
      </w:r>
      <w:r w:rsidR="00C72834">
        <w:rPr>
          <w:rFonts w:ascii="Arial" w:hAnsi="Arial" w:cs="Arial"/>
        </w:rPr>
        <w:t xml:space="preserve"> v zadnjih </w:t>
      </w:r>
      <w:r w:rsidR="00443BD6">
        <w:rPr>
          <w:rFonts w:ascii="Arial" w:hAnsi="Arial" w:cs="Arial"/>
        </w:rPr>
        <w:t>5</w:t>
      </w:r>
      <w:r w:rsidR="00C72834">
        <w:rPr>
          <w:rFonts w:ascii="Arial" w:hAnsi="Arial" w:cs="Arial"/>
        </w:rPr>
        <w:t xml:space="preserve"> letih pripravljali, dobavili in postavili </w:t>
      </w:r>
      <w:r w:rsidR="009B50ED">
        <w:rPr>
          <w:rFonts w:ascii="Arial" w:hAnsi="Arial" w:cs="Arial"/>
        </w:rPr>
        <w:t>2</w:t>
      </w:r>
      <w:r w:rsidRPr="00113B85">
        <w:rPr>
          <w:rFonts w:ascii="Arial" w:hAnsi="Arial" w:cs="Arial"/>
        </w:rPr>
        <w:t xml:space="preserve"> </w:t>
      </w:r>
      <w:r w:rsidR="00294133" w:rsidRPr="00113B85">
        <w:rPr>
          <w:rFonts w:ascii="Arial" w:hAnsi="Arial" w:cs="Arial"/>
        </w:rPr>
        <w:t>primerljiv</w:t>
      </w:r>
      <w:r w:rsidR="009B50ED">
        <w:rPr>
          <w:rFonts w:ascii="Arial" w:hAnsi="Arial" w:cs="Arial"/>
        </w:rPr>
        <w:t>i</w:t>
      </w:r>
      <w:r w:rsidR="00294133" w:rsidRPr="00113B85">
        <w:rPr>
          <w:rFonts w:ascii="Arial" w:hAnsi="Arial" w:cs="Arial"/>
        </w:rPr>
        <w:t xml:space="preserve"> </w:t>
      </w:r>
      <w:r w:rsidR="00C72834">
        <w:rPr>
          <w:rFonts w:ascii="Arial" w:hAnsi="Arial" w:cs="Arial"/>
        </w:rPr>
        <w:t>avtobusn</w:t>
      </w:r>
      <w:r w:rsidR="009B50ED">
        <w:rPr>
          <w:rFonts w:ascii="Arial" w:hAnsi="Arial" w:cs="Arial"/>
        </w:rPr>
        <w:t>i</w:t>
      </w:r>
      <w:r w:rsidR="00C72834">
        <w:rPr>
          <w:rFonts w:ascii="Arial" w:hAnsi="Arial" w:cs="Arial"/>
        </w:rPr>
        <w:t xml:space="preserve"> postajališč</w:t>
      </w:r>
      <w:r w:rsidR="009B50ED">
        <w:rPr>
          <w:rFonts w:ascii="Arial" w:hAnsi="Arial" w:cs="Arial"/>
        </w:rPr>
        <w:t>i</w:t>
      </w:r>
      <w:r w:rsidR="00C72834">
        <w:rPr>
          <w:rFonts w:ascii="Arial" w:hAnsi="Arial" w:cs="Arial"/>
        </w:rPr>
        <w:t>.</w:t>
      </w:r>
      <w:r w:rsidR="007F6CAE" w:rsidRPr="00113B85">
        <w:rPr>
          <w:rFonts w:ascii="Arial" w:hAnsi="Arial" w:cs="Arial"/>
        </w:rPr>
        <w:t xml:space="preserve"> </w:t>
      </w:r>
      <w:r w:rsidRPr="00113B85">
        <w:rPr>
          <w:rFonts w:ascii="Arial" w:hAnsi="Arial" w:cs="Arial"/>
        </w:rPr>
        <w:t xml:space="preserve"> 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Rok</w:t>
      </w:r>
      <w:r w:rsidR="001D73B5" w:rsidRPr="00113B85">
        <w:rPr>
          <w:rFonts w:ascii="Arial" w:hAnsi="Arial" w:cs="Arial"/>
          <w:b/>
          <w:u w:val="single"/>
        </w:rPr>
        <w:t xml:space="preserve"> izdelave </w:t>
      </w:r>
      <w:r w:rsidR="00AD1CBA">
        <w:rPr>
          <w:rFonts w:ascii="Arial" w:hAnsi="Arial" w:cs="Arial"/>
          <w:b/>
          <w:u w:val="single"/>
        </w:rPr>
        <w:t>strokovnih podlag</w:t>
      </w:r>
      <w:r w:rsidRPr="00113B85">
        <w:rPr>
          <w:rFonts w:ascii="Arial" w:hAnsi="Arial" w:cs="Arial"/>
          <w:b/>
          <w:u w:val="single"/>
        </w:rPr>
        <w:t>:</w:t>
      </w:r>
    </w:p>
    <w:p w:rsidR="001F5F62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Rok za </w:t>
      </w:r>
      <w:r w:rsidR="00C72834">
        <w:rPr>
          <w:rFonts w:ascii="Arial" w:hAnsi="Arial" w:cs="Arial"/>
        </w:rPr>
        <w:t xml:space="preserve">dobavo in </w:t>
      </w:r>
      <w:r w:rsidRPr="00113B85">
        <w:rPr>
          <w:rFonts w:ascii="Arial" w:hAnsi="Arial" w:cs="Arial"/>
        </w:rPr>
        <w:t xml:space="preserve">izdelavo </w:t>
      </w:r>
      <w:r w:rsidR="00C72834">
        <w:rPr>
          <w:rFonts w:ascii="Arial" w:hAnsi="Arial" w:cs="Arial"/>
        </w:rPr>
        <w:t xml:space="preserve">avtobusnih postajališč </w:t>
      </w:r>
      <w:r w:rsidR="007F6CAE" w:rsidRPr="00113B85">
        <w:rPr>
          <w:rFonts w:ascii="Arial" w:hAnsi="Arial" w:cs="Arial"/>
        </w:rPr>
        <w:t xml:space="preserve">je </w:t>
      </w:r>
      <w:r w:rsidR="00840268">
        <w:rPr>
          <w:rFonts w:ascii="Arial" w:hAnsi="Arial" w:cs="Arial"/>
        </w:rPr>
        <w:t>1</w:t>
      </w:r>
      <w:r w:rsidR="007F6CAE" w:rsidRPr="00113B85">
        <w:rPr>
          <w:rFonts w:ascii="Arial" w:hAnsi="Arial" w:cs="Arial"/>
        </w:rPr>
        <w:t xml:space="preserve"> mesec </w:t>
      </w:r>
      <w:r w:rsidRPr="00113B85">
        <w:rPr>
          <w:rFonts w:ascii="Arial" w:hAnsi="Arial" w:cs="Arial"/>
        </w:rPr>
        <w:t>od podpisa pogodbe</w:t>
      </w:r>
      <w:r w:rsidR="00AD1CBA">
        <w:rPr>
          <w:rFonts w:ascii="Arial" w:hAnsi="Arial" w:cs="Arial"/>
        </w:rPr>
        <w:t xml:space="preserve"> oz. prejema naročilnice</w:t>
      </w:r>
      <w:r w:rsidRPr="00113B85">
        <w:rPr>
          <w:rFonts w:ascii="Arial" w:hAnsi="Arial" w:cs="Arial"/>
        </w:rPr>
        <w:t>.</w:t>
      </w:r>
      <w:r w:rsidR="001F5F62" w:rsidRPr="00113B85">
        <w:rPr>
          <w:rFonts w:ascii="Arial" w:hAnsi="Arial" w:cs="Arial"/>
        </w:rPr>
        <w:t xml:space="preserve">    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1F5F62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lastRenderedPageBreak/>
        <w:t>Kontaktne osebe:</w:t>
      </w:r>
      <w:r w:rsidR="009469C0">
        <w:rPr>
          <w:rFonts w:ascii="Arial" w:hAnsi="Arial" w:cs="Arial"/>
        </w:rPr>
        <w:t xml:space="preserve"> Luka P</w:t>
      </w:r>
      <w:r w:rsidRPr="00113B85">
        <w:rPr>
          <w:rFonts w:ascii="Arial" w:hAnsi="Arial" w:cs="Arial"/>
        </w:rPr>
        <w:t>icej</w:t>
      </w:r>
      <w:r w:rsidR="00A35A15" w:rsidRPr="00113B85">
        <w:rPr>
          <w:rFonts w:ascii="Arial" w:hAnsi="Arial" w:cs="Arial"/>
        </w:rPr>
        <w:t xml:space="preserve">; </w:t>
      </w:r>
      <w:r w:rsidRPr="00113B85">
        <w:rPr>
          <w:rFonts w:ascii="Arial" w:hAnsi="Arial" w:cs="Arial"/>
        </w:rPr>
        <w:t xml:space="preserve"> </w:t>
      </w:r>
      <w:hyperlink r:id="rId9" w:history="1">
        <w:r w:rsidR="00A35A15" w:rsidRPr="00113B85">
          <w:rPr>
            <w:rStyle w:val="Hiperpovezava"/>
            <w:rFonts w:ascii="Arial" w:hAnsi="Arial" w:cs="Arial"/>
          </w:rPr>
          <w:t>luka.picej@lasko.si</w:t>
        </w:r>
      </w:hyperlink>
      <w:r w:rsidRPr="00113B85">
        <w:rPr>
          <w:rFonts w:ascii="Arial" w:hAnsi="Arial" w:cs="Arial"/>
        </w:rPr>
        <w:t>;</w:t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0A10E6" w:rsidRDefault="00BD7F40" w:rsidP="00D75FEA">
      <w:pPr>
        <w:pStyle w:val="Brezrazmikov"/>
        <w:jc w:val="both"/>
        <w:rPr>
          <w:rFonts w:ascii="Arial" w:hAnsi="Arial" w:cs="Arial"/>
        </w:rPr>
      </w:pPr>
      <w:r w:rsidRPr="00BD7F40">
        <w:rPr>
          <w:rFonts w:ascii="Arial" w:hAnsi="Arial" w:cs="Arial"/>
        </w:rPr>
        <w:object w:dxaOrig="12631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98.5pt" o:ole="">
            <v:imagedata r:id="rId10" o:title=""/>
          </v:shape>
          <o:OLEObject Type="Embed" ProgID="AcroExch.Document.DC" ShapeID="_x0000_i1025" DrawAspect="Content" ObjectID="_1619711093" r:id="rId11"/>
        </w:object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0A10E6" w:rsidRDefault="00BD7F40" w:rsidP="00D75FEA">
      <w:pPr>
        <w:pStyle w:val="Brezrazmikov"/>
        <w:jc w:val="both"/>
        <w:rPr>
          <w:rFonts w:ascii="Arial" w:hAnsi="Arial" w:cs="Arial"/>
        </w:rPr>
      </w:pPr>
      <w:r w:rsidRPr="006B4646">
        <w:rPr>
          <w:rFonts w:ascii="Arial" w:hAnsi="Arial" w:cs="Arial"/>
        </w:rPr>
        <w:object w:dxaOrig="12631" w:dyaOrig="8926">
          <v:shape id="_x0000_i1026" type="#_x0000_t75" style="width:383.25pt;height:270.75pt" o:ole="">
            <v:imagedata r:id="rId12" o:title=""/>
          </v:shape>
          <o:OLEObject Type="Embed" ProgID="AcroExch.Document.DC" ShapeID="_x0000_i1026" DrawAspect="Content" ObjectID="_1619711094" r:id="rId13"/>
        </w:object>
      </w:r>
    </w:p>
    <w:p w:rsidR="001F5F62" w:rsidRDefault="001F5F62" w:rsidP="00D75FEA">
      <w:pPr>
        <w:jc w:val="both"/>
        <w:rPr>
          <w:rFonts w:ascii="Arial" w:hAnsi="Arial" w:cs="Arial"/>
        </w:rPr>
      </w:pPr>
    </w:p>
    <w:p w:rsidR="00BA226C" w:rsidRDefault="00BA226C" w:rsidP="00D75FEA">
      <w:pPr>
        <w:jc w:val="both"/>
        <w:rPr>
          <w:rFonts w:ascii="Arial" w:hAnsi="Arial" w:cs="Arial"/>
        </w:rPr>
      </w:pPr>
    </w:p>
    <w:p w:rsidR="00BA226C" w:rsidRDefault="00BD7F40" w:rsidP="00D75FEA">
      <w:pPr>
        <w:jc w:val="both"/>
        <w:rPr>
          <w:rFonts w:ascii="Arial" w:hAnsi="Arial" w:cs="Arial"/>
        </w:rPr>
      </w:pPr>
      <w:r w:rsidRPr="00BD7F40">
        <w:rPr>
          <w:rFonts w:ascii="Arial" w:hAnsi="Arial" w:cs="Arial"/>
        </w:rPr>
        <w:object w:dxaOrig="12631" w:dyaOrig="8926">
          <v:shape id="_x0000_i1027" type="#_x0000_t75" style="width:404.25pt;height:285.75pt" o:ole="">
            <v:imagedata r:id="rId14" o:title=""/>
          </v:shape>
          <o:OLEObject Type="Embed" ProgID="AcroExch.Document.DC" ShapeID="_x0000_i1027" DrawAspect="Content" ObjectID="_1619711095" r:id="rId15"/>
        </w:object>
      </w:r>
    </w:p>
    <w:p w:rsidR="00BA226C" w:rsidRDefault="00BD7F40" w:rsidP="00D75FEA">
      <w:pPr>
        <w:jc w:val="both"/>
        <w:rPr>
          <w:rFonts w:ascii="Arial" w:hAnsi="Arial" w:cs="Arial"/>
        </w:rPr>
      </w:pPr>
      <w:r w:rsidRPr="00BD7F40">
        <w:rPr>
          <w:rFonts w:ascii="Arial" w:hAnsi="Arial" w:cs="Arial"/>
        </w:rPr>
        <w:object w:dxaOrig="12631" w:dyaOrig="8926">
          <v:shape id="_x0000_i1028" type="#_x0000_t75" style="width:406.5pt;height:287.25pt" o:ole="">
            <v:imagedata r:id="rId16" o:title=""/>
          </v:shape>
          <o:OLEObject Type="Embed" ProgID="AcroExch.Document.DC" ShapeID="_x0000_i1028" DrawAspect="Content" ObjectID="_1619711096" r:id="rId17"/>
        </w:object>
      </w:r>
    </w:p>
    <w:p w:rsidR="00BA226C" w:rsidRPr="00113B85" w:rsidRDefault="00BD7F40" w:rsidP="00D75FEA">
      <w:pPr>
        <w:jc w:val="both"/>
        <w:rPr>
          <w:rFonts w:ascii="Arial" w:hAnsi="Arial" w:cs="Arial"/>
        </w:rPr>
      </w:pPr>
      <w:r w:rsidRPr="00BD7F40">
        <w:rPr>
          <w:rFonts w:ascii="Arial" w:hAnsi="Arial" w:cs="Arial"/>
        </w:rPr>
        <w:object w:dxaOrig="12631" w:dyaOrig="8926">
          <v:shape id="_x0000_i1029" type="#_x0000_t75" style="width:378.75pt;height:267.75pt" o:ole="">
            <v:imagedata r:id="rId18" o:title=""/>
          </v:shape>
          <o:OLEObject Type="Embed" ProgID="AcroExch.Document.DC" ShapeID="_x0000_i1029" DrawAspect="Content" ObjectID="_1619711097" r:id="rId19"/>
        </w:object>
      </w:r>
    </w:p>
    <w:p w:rsidR="00BD7F40" w:rsidRDefault="00BD7F40" w:rsidP="00D75FEA">
      <w:pPr>
        <w:jc w:val="both"/>
        <w:rPr>
          <w:rFonts w:ascii="Arial" w:hAnsi="Arial" w:cs="Arial"/>
        </w:rPr>
      </w:pPr>
    </w:p>
    <w:p w:rsidR="00BD7F40" w:rsidRDefault="00BD7F40" w:rsidP="00D75FEA">
      <w:pPr>
        <w:jc w:val="both"/>
        <w:rPr>
          <w:rFonts w:ascii="Arial" w:hAnsi="Arial" w:cs="Arial"/>
        </w:rPr>
      </w:pPr>
    </w:p>
    <w:p w:rsidR="00BD7F40" w:rsidRDefault="00BD7F40" w:rsidP="00D75FEA">
      <w:pPr>
        <w:jc w:val="both"/>
        <w:rPr>
          <w:rFonts w:ascii="Arial" w:hAnsi="Arial" w:cs="Arial"/>
        </w:rPr>
      </w:pPr>
    </w:p>
    <w:p w:rsidR="00BD7F40" w:rsidRDefault="00BD7F40" w:rsidP="00D75FEA">
      <w:pPr>
        <w:jc w:val="both"/>
        <w:rPr>
          <w:rFonts w:ascii="Arial" w:hAnsi="Arial" w:cs="Arial"/>
        </w:rPr>
      </w:pPr>
    </w:p>
    <w:p w:rsidR="00BD7F40" w:rsidRDefault="00BD7F40" w:rsidP="00D75FEA">
      <w:pPr>
        <w:jc w:val="both"/>
        <w:rPr>
          <w:rFonts w:ascii="Arial" w:hAnsi="Arial" w:cs="Arial"/>
        </w:rPr>
      </w:pPr>
    </w:p>
    <w:p w:rsidR="00BD7F40" w:rsidRDefault="00BD7F40" w:rsidP="00D75FEA">
      <w:pPr>
        <w:jc w:val="both"/>
        <w:rPr>
          <w:rFonts w:ascii="Arial" w:hAnsi="Arial" w:cs="Arial"/>
        </w:rPr>
      </w:pPr>
    </w:p>
    <w:p w:rsidR="006127B5" w:rsidRPr="00113B85" w:rsidRDefault="0013502F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maj</w:t>
      </w:r>
      <w:bookmarkStart w:id="0" w:name="_GoBack"/>
      <w:bookmarkEnd w:id="0"/>
      <w:r w:rsidR="006127B5" w:rsidRPr="00113B85">
        <w:rPr>
          <w:rFonts w:ascii="Arial" w:hAnsi="Arial" w:cs="Arial"/>
        </w:rPr>
        <w:t xml:space="preserve"> 2019</w:t>
      </w:r>
    </w:p>
    <w:sectPr w:rsidR="006127B5" w:rsidRPr="00113B85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94" w:rsidRDefault="004E5894" w:rsidP="00867EEA">
      <w:pPr>
        <w:spacing w:after="0" w:line="240" w:lineRule="auto"/>
      </w:pPr>
      <w:r>
        <w:separator/>
      </w:r>
    </w:p>
  </w:endnote>
  <w:endnote w:type="continuationSeparator" w:id="0">
    <w:p w:rsidR="004E5894" w:rsidRDefault="004E5894" w:rsidP="0086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sz w:val="14"/>
          <w:szCs w:val="14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  <w:p w:rsidR="00867EEA" w:rsidRDefault="00867E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94" w:rsidRDefault="004E5894" w:rsidP="00867EEA">
      <w:pPr>
        <w:spacing w:after="0" w:line="240" w:lineRule="auto"/>
      </w:pPr>
      <w:r>
        <w:separator/>
      </w:r>
    </w:p>
  </w:footnote>
  <w:footnote w:type="continuationSeparator" w:id="0">
    <w:p w:rsidR="004E5894" w:rsidRDefault="004E5894" w:rsidP="0086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1AAD"/>
    <w:multiLevelType w:val="hybridMultilevel"/>
    <w:tmpl w:val="4D18DF4A"/>
    <w:lvl w:ilvl="0" w:tplc="9B3829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80149"/>
    <w:multiLevelType w:val="hybridMultilevel"/>
    <w:tmpl w:val="E6D64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17B0"/>
    <w:multiLevelType w:val="hybridMultilevel"/>
    <w:tmpl w:val="F06E353A"/>
    <w:lvl w:ilvl="0" w:tplc="CDB0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6155"/>
    <w:multiLevelType w:val="hybridMultilevel"/>
    <w:tmpl w:val="EB6E6EFC"/>
    <w:lvl w:ilvl="0" w:tplc="D31214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0"/>
    <w:rsid w:val="000139D8"/>
    <w:rsid w:val="000452DA"/>
    <w:rsid w:val="000A10E6"/>
    <w:rsid w:val="000E4134"/>
    <w:rsid w:val="000E4B4E"/>
    <w:rsid w:val="001104CD"/>
    <w:rsid w:val="00113B85"/>
    <w:rsid w:val="0013502F"/>
    <w:rsid w:val="00137A62"/>
    <w:rsid w:val="00166274"/>
    <w:rsid w:val="001931F2"/>
    <w:rsid w:val="001D73B5"/>
    <w:rsid w:val="001F5F62"/>
    <w:rsid w:val="002128E5"/>
    <w:rsid w:val="0021584B"/>
    <w:rsid w:val="00294133"/>
    <w:rsid w:val="002A110E"/>
    <w:rsid w:val="002E2CF8"/>
    <w:rsid w:val="00307A2B"/>
    <w:rsid w:val="0031606C"/>
    <w:rsid w:val="003208F7"/>
    <w:rsid w:val="00443BD6"/>
    <w:rsid w:val="004C129D"/>
    <w:rsid w:val="004E5894"/>
    <w:rsid w:val="00550A39"/>
    <w:rsid w:val="00552DEC"/>
    <w:rsid w:val="005901BC"/>
    <w:rsid w:val="00590E60"/>
    <w:rsid w:val="005C69FB"/>
    <w:rsid w:val="006127B5"/>
    <w:rsid w:val="00627B83"/>
    <w:rsid w:val="006A469C"/>
    <w:rsid w:val="006B4646"/>
    <w:rsid w:val="006F39EF"/>
    <w:rsid w:val="007F6CAE"/>
    <w:rsid w:val="00840268"/>
    <w:rsid w:val="00842A8D"/>
    <w:rsid w:val="00867EEA"/>
    <w:rsid w:val="00874431"/>
    <w:rsid w:val="008B537B"/>
    <w:rsid w:val="008E0CDC"/>
    <w:rsid w:val="008F557B"/>
    <w:rsid w:val="009469C0"/>
    <w:rsid w:val="009734C4"/>
    <w:rsid w:val="009B37FD"/>
    <w:rsid w:val="009B50ED"/>
    <w:rsid w:val="009C2055"/>
    <w:rsid w:val="00A060A9"/>
    <w:rsid w:val="00A159FD"/>
    <w:rsid w:val="00A20A26"/>
    <w:rsid w:val="00A20A7C"/>
    <w:rsid w:val="00A35A15"/>
    <w:rsid w:val="00A96A02"/>
    <w:rsid w:val="00AD1CBA"/>
    <w:rsid w:val="00B67473"/>
    <w:rsid w:val="00BA226C"/>
    <w:rsid w:val="00BD7F40"/>
    <w:rsid w:val="00C066E8"/>
    <w:rsid w:val="00C072AF"/>
    <w:rsid w:val="00C72834"/>
    <w:rsid w:val="00C76C5A"/>
    <w:rsid w:val="00C87ACF"/>
    <w:rsid w:val="00CC2407"/>
    <w:rsid w:val="00D01071"/>
    <w:rsid w:val="00D5648E"/>
    <w:rsid w:val="00D75FEA"/>
    <w:rsid w:val="00DA0455"/>
    <w:rsid w:val="00DC03CE"/>
    <w:rsid w:val="00E245FD"/>
    <w:rsid w:val="00EF11E3"/>
    <w:rsid w:val="00EF6403"/>
    <w:rsid w:val="00F4452B"/>
    <w:rsid w:val="00F46A90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FD95"/>
  <w15:chartTrackingRefBased/>
  <w15:docId w15:val="{62F01F7B-50D3-4FF1-8139-CAE5C36A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6A9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27B5"/>
    <w:rPr>
      <w:color w:val="0563C1" w:themeColor="hyperlink"/>
      <w:u w:val="single"/>
    </w:rPr>
  </w:style>
  <w:style w:type="table" w:styleId="Tabelamrea">
    <w:name w:val="Table Grid"/>
    <w:basedOn w:val="Navadnatabela"/>
    <w:rsid w:val="0086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7EEA"/>
  </w:style>
  <w:style w:type="paragraph" w:styleId="Noga">
    <w:name w:val="footer"/>
    <w:basedOn w:val="Navaden"/>
    <w:link w:val="NogaZnak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67EEA"/>
  </w:style>
  <w:style w:type="paragraph" w:styleId="Odstavekseznama">
    <w:name w:val="List Paragraph"/>
    <w:basedOn w:val="Navaden"/>
    <w:uiPriority w:val="34"/>
    <w:qFormat/>
    <w:rsid w:val="0032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mailto:luka.picej@lasko.si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F1B6C5-18A2-4EDD-8C6D-3F82DE57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Picej Luka</cp:lastModifiedBy>
  <cp:revision>2</cp:revision>
  <dcterms:created xsi:type="dcterms:W3CDTF">2019-05-18T16:58:00Z</dcterms:created>
  <dcterms:modified xsi:type="dcterms:W3CDTF">2019-05-18T16:58:00Z</dcterms:modified>
</cp:coreProperties>
</file>