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316F" w:rsidRPr="00886446" w:rsidRDefault="0097316F" w:rsidP="00886446">
      <w:pPr>
        <w:jc w:val="both"/>
        <w:rPr>
          <w:rFonts w:ascii="Arial" w:hAnsi="Arial"/>
          <w:sz w:val="22"/>
          <w:szCs w:val="22"/>
        </w:rPr>
      </w:pPr>
    </w:p>
    <w:p w:rsidR="0097316F" w:rsidRPr="00886446" w:rsidRDefault="0097316F" w:rsidP="00886446">
      <w:pPr>
        <w:jc w:val="both"/>
        <w:rPr>
          <w:rFonts w:ascii="Arial" w:hAnsi="Arial"/>
          <w:sz w:val="22"/>
          <w:szCs w:val="22"/>
        </w:rPr>
      </w:pPr>
    </w:p>
    <w:p w:rsidR="0097316F" w:rsidRPr="00886446" w:rsidRDefault="0097316F" w:rsidP="00886446">
      <w:pPr>
        <w:jc w:val="both"/>
        <w:rPr>
          <w:rFonts w:ascii="Arial" w:hAnsi="Arial"/>
          <w:sz w:val="22"/>
          <w:szCs w:val="22"/>
        </w:rPr>
      </w:pPr>
    </w:p>
    <w:tbl>
      <w:tblPr>
        <w:tblW w:w="8360" w:type="dxa"/>
        <w:jc w:val="center"/>
        <w:tblLayout w:type="fixed"/>
        <w:tblCellMar>
          <w:left w:w="70" w:type="dxa"/>
          <w:right w:w="70" w:type="dxa"/>
        </w:tblCellMar>
        <w:tblLook w:val="0000" w:firstRow="0" w:lastRow="0" w:firstColumn="0" w:lastColumn="0" w:noHBand="0" w:noVBand="0"/>
      </w:tblPr>
      <w:tblGrid>
        <w:gridCol w:w="1063"/>
        <w:gridCol w:w="627"/>
        <w:gridCol w:w="6670"/>
      </w:tblGrid>
      <w:tr w:rsidR="0097316F" w:rsidRPr="003A683E" w:rsidTr="0028333E">
        <w:trPr>
          <w:cantSplit/>
          <w:trHeight w:val="255"/>
          <w:jc w:val="center"/>
        </w:trPr>
        <w:tc>
          <w:tcPr>
            <w:tcW w:w="8360" w:type="dxa"/>
            <w:gridSpan w:val="3"/>
          </w:tcPr>
          <w:p w:rsidR="007A005E" w:rsidRDefault="00E77D39" w:rsidP="007A005E">
            <w:pPr>
              <w:rPr>
                <w:rFonts w:ascii="Arial" w:hAnsi="Arial" w:cs="Arial"/>
                <w:sz w:val="22"/>
                <w:szCs w:val="22"/>
              </w:rPr>
            </w:pPr>
            <w:r>
              <w:rPr>
                <w:rFonts w:ascii="Arial" w:hAnsi="Arial" w:cs="Arial"/>
                <w:sz w:val="22"/>
                <w:szCs w:val="22"/>
              </w:rPr>
              <w:t>3</w:t>
            </w:r>
            <w:r w:rsidR="0097316F">
              <w:rPr>
                <w:rFonts w:ascii="Arial" w:hAnsi="Arial" w:cs="Arial"/>
                <w:sz w:val="22"/>
                <w:szCs w:val="22"/>
              </w:rPr>
              <w:t>.</w:t>
            </w:r>
            <w:r w:rsidR="00467319">
              <w:rPr>
                <w:rFonts w:ascii="Arial" w:hAnsi="Arial" w:cs="Arial"/>
                <w:sz w:val="22"/>
                <w:szCs w:val="22"/>
              </w:rPr>
              <w:t>1</w:t>
            </w:r>
            <w:r w:rsidR="0097316F" w:rsidRPr="003A683E">
              <w:rPr>
                <w:rFonts w:ascii="Arial" w:hAnsi="Arial" w:cs="Arial"/>
                <w:sz w:val="22"/>
                <w:szCs w:val="22"/>
              </w:rPr>
              <w:t>.2</w:t>
            </w:r>
            <w:r w:rsidR="00FF08AC">
              <w:rPr>
                <w:rFonts w:ascii="Arial" w:hAnsi="Arial" w:cs="Arial"/>
                <w:sz w:val="22"/>
                <w:szCs w:val="22"/>
              </w:rPr>
              <w:t>.</w:t>
            </w:r>
            <w:r w:rsidR="0097316F" w:rsidRPr="003A683E">
              <w:rPr>
                <w:rFonts w:ascii="Arial" w:hAnsi="Arial" w:cs="Arial"/>
                <w:sz w:val="22"/>
                <w:szCs w:val="22"/>
              </w:rPr>
              <w:t xml:space="preserve"> KAZALO NAČRTA ELEKTRIČNIH INS</w:t>
            </w:r>
            <w:r w:rsidR="007A005E">
              <w:rPr>
                <w:rFonts w:ascii="Arial" w:hAnsi="Arial" w:cs="Arial"/>
                <w:sz w:val="22"/>
                <w:szCs w:val="22"/>
              </w:rPr>
              <w:t xml:space="preserve">TALACIJ IN ELEKTRIČNE OPREME  </w:t>
            </w:r>
          </w:p>
          <w:p w:rsidR="0097316F" w:rsidRPr="003A683E" w:rsidRDefault="00DD1E50" w:rsidP="007A005E">
            <w:pPr>
              <w:rPr>
                <w:rFonts w:ascii="Arial" w:hAnsi="Arial" w:cs="Arial"/>
              </w:rPr>
            </w:pPr>
            <w:r>
              <w:rPr>
                <w:rFonts w:ascii="Arial" w:hAnsi="Arial" w:cs="Arial"/>
                <w:sz w:val="22"/>
                <w:szCs w:val="22"/>
              </w:rPr>
              <w:t xml:space="preserve">         Št.: </w:t>
            </w:r>
            <w:r w:rsidR="00467319">
              <w:rPr>
                <w:rFonts w:ascii="Arial" w:hAnsi="Arial" w:cs="Arial"/>
                <w:sz w:val="22"/>
                <w:szCs w:val="22"/>
              </w:rPr>
              <w:t>31</w:t>
            </w:r>
            <w:r w:rsidR="0097316F" w:rsidRPr="003A683E">
              <w:rPr>
                <w:rFonts w:ascii="Arial" w:hAnsi="Arial" w:cs="Arial"/>
                <w:sz w:val="22"/>
                <w:szCs w:val="22"/>
              </w:rPr>
              <w:t>/1</w:t>
            </w:r>
            <w:r w:rsidR="00467319">
              <w:rPr>
                <w:rFonts w:ascii="Arial" w:hAnsi="Arial" w:cs="Arial"/>
                <w:sz w:val="22"/>
                <w:szCs w:val="22"/>
              </w:rPr>
              <w:t>8</w:t>
            </w:r>
          </w:p>
        </w:tc>
      </w:tr>
      <w:tr w:rsidR="0097316F" w:rsidRPr="003A683E" w:rsidTr="0028333E">
        <w:trPr>
          <w:cantSplit/>
          <w:trHeight w:val="255"/>
          <w:jc w:val="center"/>
        </w:trPr>
        <w:tc>
          <w:tcPr>
            <w:tcW w:w="1063" w:type="dxa"/>
          </w:tcPr>
          <w:p w:rsidR="0097316F" w:rsidRPr="003A683E" w:rsidRDefault="0097316F" w:rsidP="0028333E">
            <w:pPr>
              <w:rPr>
                <w:rFonts w:ascii="Arial" w:hAnsi="Arial" w:cs="Arial"/>
              </w:rPr>
            </w:pPr>
          </w:p>
        </w:tc>
        <w:tc>
          <w:tcPr>
            <w:tcW w:w="7297" w:type="dxa"/>
            <w:gridSpan w:val="2"/>
          </w:tcPr>
          <w:p w:rsidR="0097316F" w:rsidRPr="003A683E" w:rsidRDefault="0097316F" w:rsidP="0028333E">
            <w:pPr>
              <w:rPr>
                <w:rFonts w:ascii="Arial" w:hAnsi="Arial" w:cs="Arial"/>
              </w:rPr>
            </w:pPr>
          </w:p>
        </w:tc>
      </w:tr>
      <w:tr w:rsidR="0097316F" w:rsidRPr="003A683E" w:rsidTr="0028333E">
        <w:trPr>
          <w:cantSplit/>
          <w:trHeight w:val="255"/>
          <w:jc w:val="center"/>
        </w:trPr>
        <w:tc>
          <w:tcPr>
            <w:tcW w:w="1063" w:type="dxa"/>
          </w:tcPr>
          <w:p w:rsidR="0097316F" w:rsidRPr="003A683E" w:rsidRDefault="003100BE" w:rsidP="0028333E">
            <w:pPr>
              <w:rPr>
                <w:rFonts w:ascii="Arial" w:hAnsi="Arial" w:cs="Arial"/>
              </w:rPr>
            </w:pPr>
            <w:r>
              <w:rPr>
                <w:rFonts w:ascii="Arial" w:hAnsi="Arial" w:cs="Arial"/>
                <w:sz w:val="22"/>
                <w:szCs w:val="22"/>
              </w:rPr>
              <w:t>3</w:t>
            </w:r>
            <w:r w:rsidR="0097316F">
              <w:rPr>
                <w:rFonts w:ascii="Arial" w:hAnsi="Arial" w:cs="Arial"/>
                <w:sz w:val="22"/>
                <w:szCs w:val="22"/>
              </w:rPr>
              <w:t>.</w:t>
            </w:r>
            <w:r w:rsidR="00467319">
              <w:rPr>
                <w:rFonts w:ascii="Arial" w:hAnsi="Arial" w:cs="Arial"/>
                <w:sz w:val="22"/>
                <w:szCs w:val="22"/>
              </w:rPr>
              <w:t>1</w:t>
            </w:r>
            <w:r w:rsidR="0097316F" w:rsidRPr="003A683E">
              <w:rPr>
                <w:rFonts w:ascii="Arial" w:hAnsi="Arial" w:cs="Arial"/>
                <w:sz w:val="22"/>
                <w:szCs w:val="22"/>
              </w:rPr>
              <w:t>.1.</w:t>
            </w:r>
          </w:p>
        </w:tc>
        <w:tc>
          <w:tcPr>
            <w:tcW w:w="7297" w:type="dxa"/>
            <w:gridSpan w:val="2"/>
          </w:tcPr>
          <w:p w:rsidR="0097316F" w:rsidRPr="00275148" w:rsidRDefault="00275148" w:rsidP="0028333E">
            <w:pPr>
              <w:rPr>
                <w:rFonts w:ascii="Arial" w:hAnsi="Arial" w:cs="Arial"/>
                <w:sz w:val="22"/>
                <w:szCs w:val="22"/>
              </w:rPr>
            </w:pPr>
            <w:r w:rsidRPr="00275148">
              <w:rPr>
                <w:rFonts w:ascii="Arial" w:hAnsi="Arial" w:cs="Arial"/>
                <w:sz w:val="22"/>
                <w:szCs w:val="22"/>
              </w:rPr>
              <w:t>Priloga 1B Naslovna stran načrta</w:t>
            </w:r>
          </w:p>
        </w:tc>
      </w:tr>
      <w:tr w:rsidR="0097316F" w:rsidRPr="003A683E" w:rsidTr="0028333E">
        <w:trPr>
          <w:cantSplit/>
          <w:trHeight w:val="255"/>
          <w:jc w:val="center"/>
        </w:trPr>
        <w:tc>
          <w:tcPr>
            <w:tcW w:w="1063" w:type="dxa"/>
          </w:tcPr>
          <w:p w:rsidR="0097316F" w:rsidRPr="003A683E" w:rsidRDefault="003100BE" w:rsidP="0028333E">
            <w:pPr>
              <w:rPr>
                <w:rFonts w:ascii="Arial" w:hAnsi="Arial" w:cs="Arial"/>
              </w:rPr>
            </w:pPr>
            <w:r>
              <w:rPr>
                <w:rFonts w:ascii="Arial" w:hAnsi="Arial" w:cs="Arial"/>
                <w:sz w:val="22"/>
                <w:szCs w:val="22"/>
              </w:rPr>
              <w:t>3</w:t>
            </w:r>
            <w:r w:rsidR="0097316F">
              <w:rPr>
                <w:rFonts w:ascii="Arial" w:hAnsi="Arial" w:cs="Arial"/>
                <w:sz w:val="22"/>
                <w:szCs w:val="22"/>
              </w:rPr>
              <w:t>.</w:t>
            </w:r>
            <w:r w:rsidR="00467319">
              <w:rPr>
                <w:rFonts w:ascii="Arial" w:hAnsi="Arial" w:cs="Arial"/>
                <w:sz w:val="22"/>
                <w:szCs w:val="22"/>
              </w:rPr>
              <w:t>1</w:t>
            </w:r>
            <w:r w:rsidR="0097316F" w:rsidRPr="003A683E">
              <w:rPr>
                <w:rFonts w:ascii="Arial" w:hAnsi="Arial" w:cs="Arial"/>
                <w:sz w:val="22"/>
                <w:szCs w:val="22"/>
              </w:rPr>
              <w:t>.2.</w:t>
            </w:r>
          </w:p>
        </w:tc>
        <w:tc>
          <w:tcPr>
            <w:tcW w:w="7297" w:type="dxa"/>
            <w:gridSpan w:val="2"/>
          </w:tcPr>
          <w:p w:rsidR="0097316F" w:rsidRPr="003A683E" w:rsidRDefault="0097316F" w:rsidP="0028333E">
            <w:pPr>
              <w:rPr>
                <w:rFonts w:ascii="Arial" w:hAnsi="Arial" w:cs="Arial"/>
              </w:rPr>
            </w:pPr>
            <w:r w:rsidRPr="003A683E">
              <w:rPr>
                <w:rFonts w:ascii="Arial" w:hAnsi="Arial" w:cs="Arial"/>
                <w:sz w:val="22"/>
                <w:szCs w:val="22"/>
              </w:rPr>
              <w:t>Kazalo vsebine načrta</w:t>
            </w:r>
          </w:p>
        </w:tc>
      </w:tr>
      <w:tr w:rsidR="0097316F" w:rsidRPr="003A683E" w:rsidTr="0028333E">
        <w:trPr>
          <w:cantSplit/>
          <w:trHeight w:val="255"/>
          <w:jc w:val="center"/>
        </w:trPr>
        <w:tc>
          <w:tcPr>
            <w:tcW w:w="1063" w:type="dxa"/>
          </w:tcPr>
          <w:p w:rsidR="0097316F" w:rsidRPr="003A683E" w:rsidRDefault="003100BE" w:rsidP="0028333E">
            <w:pPr>
              <w:rPr>
                <w:rFonts w:ascii="Arial" w:hAnsi="Arial" w:cs="Arial"/>
              </w:rPr>
            </w:pPr>
            <w:r>
              <w:rPr>
                <w:rFonts w:ascii="Arial" w:hAnsi="Arial" w:cs="Arial"/>
                <w:sz w:val="22"/>
                <w:szCs w:val="22"/>
              </w:rPr>
              <w:t>3</w:t>
            </w:r>
            <w:r w:rsidR="0097316F">
              <w:rPr>
                <w:rFonts w:ascii="Arial" w:hAnsi="Arial" w:cs="Arial"/>
                <w:sz w:val="22"/>
                <w:szCs w:val="22"/>
              </w:rPr>
              <w:t>.</w:t>
            </w:r>
            <w:r w:rsidR="00467319">
              <w:rPr>
                <w:rFonts w:ascii="Arial" w:hAnsi="Arial" w:cs="Arial"/>
                <w:sz w:val="22"/>
                <w:szCs w:val="22"/>
              </w:rPr>
              <w:t>1</w:t>
            </w:r>
            <w:r w:rsidR="003568D8">
              <w:rPr>
                <w:rFonts w:ascii="Arial" w:hAnsi="Arial" w:cs="Arial"/>
                <w:sz w:val="22"/>
                <w:szCs w:val="22"/>
              </w:rPr>
              <w:t>.3</w:t>
            </w:r>
            <w:r w:rsidR="0097316F" w:rsidRPr="003A683E">
              <w:rPr>
                <w:rFonts w:ascii="Arial" w:hAnsi="Arial" w:cs="Arial"/>
                <w:sz w:val="22"/>
                <w:szCs w:val="22"/>
              </w:rPr>
              <w:t>.1.</w:t>
            </w:r>
          </w:p>
        </w:tc>
        <w:tc>
          <w:tcPr>
            <w:tcW w:w="7297" w:type="dxa"/>
            <w:gridSpan w:val="2"/>
          </w:tcPr>
          <w:p w:rsidR="0097316F" w:rsidRPr="003A683E" w:rsidRDefault="0097316F" w:rsidP="0028333E">
            <w:pPr>
              <w:rPr>
                <w:rFonts w:ascii="Arial" w:hAnsi="Arial" w:cs="Arial"/>
              </w:rPr>
            </w:pPr>
            <w:r w:rsidRPr="003A683E">
              <w:rPr>
                <w:rFonts w:ascii="Arial" w:hAnsi="Arial" w:cs="Arial"/>
                <w:sz w:val="22"/>
                <w:szCs w:val="22"/>
              </w:rPr>
              <w:t>Tehnično poročilo</w:t>
            </w:r>
          </w:p>
        </w:tc>
      </w:tr>
      <w:tr w:rsidR="0097316F" w:rsidRPr="003A683E" w:rsidTr="0028333E">
        <w:trPr>
          <w:cantSplit/>
          <w:trHeight w:val="255"/>
          <w:jc w:val="center"/>
        </w:trPr>
        <w:tc>
          <w:tcPr>
            <w:tcW w:w="1063" w:type="dxa"/>
          </w:tcPr>
          <w:p w:rsidR="0097316F" w:rsidRPr="003A683E" w:rsidRDefault="003100BE" w:rsidP="0028333E">
            <w:pPr>
              <w:rPr>
                <w:rFonts w:ascii="Arial" w:hAnsi="Arial" w:cs="Arial"/>
              </w:rPr>
            </w:pPr>
            <w:r>
              <w:rPr>
                <w:rFonts w:ascii="Arial" w:hAnsi="Arial" w:cs="Arial"/>
                <w:sz w:val="22"/>
                <w:szCs w:val="22"/>
              </w:rPr>
              <w:t>3</w:t>
            </w:r>
            <w:r w:rsidR="0097316F">
              <w:rPr>
                <w:rFonts w:ascii="Arial" w:hAnsi="Arial" w:cs="Arial"/>
                <w:sz w:val="22"/>
                <w:szCs w:val="22"/>
              </w:rPr>
              <w:t>.</w:t>
            </w:r>
            <w:r w:rsidR="00467319">
              <w:rPr>
                <w:rFonts w:ascii="Arial" w:hAnsi="Arial" w:cs="Arial"/>
                <w:sz w:val="22"/>
                <w:szCs w:val="22"/>
              </w:rPr>
              <w:t>1</w:t>
            </w:r>
            <w:r w:rsidR="003568D8">
              <w:rPr>
                <w:rFonts w:ascii="Arial" w:hAnsi="Arial" w:cs="Arial"/>
                <w:sz w:val="22"/>
                <w:szCs w:val="22"/>
              </w:rPr>
              <w:t>.3</w:t>
            </w:r>
            <w:r w:rsidR="0097316F" w:rsidRPr="003A683E">
              <w:rPr>
                <w:rFonts w:ascii="Arial" w:hAnsi="Arial" w:cs="Arial"/>
                <w:sz w:val="22"/>
                <w:szCs w:val="22"/>
              </w:rPr>
              <w:t>.2.</w:t>
            </w:r>
          </w:p>
        </w:tc>
        <w:tc>
          <w:tcPr>
            <w:tcW w:w="7297" w:type="dxa"/>
            <w:gridSpan w:val="2"/>
          </w:tcPr>
          <w:p w:rsidR="0097316F" w:rsidRPr="003A683E" w:rsidRDefault="0097316F" w:rsidP="0028333E">
            <w:pPr>
              <w:rPr>
                <w:rFonts w:ascii="Arial" w:hAnsi="Arial" w:cs="Arial"/>
              </w:rPr>
            </w:pPr>
            <w:r w:rsidRPr="003A683E">
              <w:rPr>
                <w:rFonts w:ascii="Arial" w:hAnsi="Arial" w:cs="Arial"/>
                <w:sz w:val="22"/>
                <w:szCs w:val="22"/>
              </w:rPr>
              <w:t>Izračuni</w:t>
            </w:r>
          </w:p>
        </w:tc>
      </w:tr>
      <w:tr w:rsidR="0097316F" w:rsidRPr="003A683E" w:rsidTr="0028333E">
        <w:trPr>
          <w:cantSplit/>
          <w:trHeight w:val="255"/>
          <w:jc w:val="center"/>
        </w:trPr>
        <w:tc>
          <w:tcPr>
            <w:tcW w:w="1063" w:type="dxa"/>
          </w:tcPr>
          <w:p w:rsidR="0097316F" w:rsidRPr="003A683E" w:rsidRDefault="003100BE" w:rsidP="0028333E">
            <w:pPr>
              <w:rPr>
                <w:rFonts w:ascii="Arial" w:hAnsi="Arial" w:cs="Arial"/>
              </w:rPr>
            </w:pPr>
            <w:r>
              <w:rPr>
                <w:rFonts w:ascii="Arial" w:hAnsi="Arial" w:cs="Arial"/>
                <w:sz w:val="22"/>
                <w:szCs w:val="22"/>
              </w:rPr>
              <w:t>3</w:t>
            </w:r>
            <w:r w:rsidR="0097316F">
              <w:rPr>
                <w:rFonts w:ascii="Arial" w:hAnsi="Arial" w:cs="Arial"/>
                <w:sz w:val="22"/>
                <w:szCs w:val="22"/>
              </w:rPr>
              <w:t>.</w:t>
            </w:r>
            <w:r w:rsidR="00467319">
              <w:rPr>
                <w:rFonts w:ascii="Arial" w:hAnsi="Arial" w:cs="Arial"/>
                <w:sz w:val="22"/>
                <w:szCs w:val="22"/>
              </w:rPr>
              <w:t>1</w:t>
            </w:r>
            <w:r w:rsidR="003568D8">
              <w:rPr>
                <w:rFonts w:ascii="Arial" w:hAnsi="Arial" w:cs="Arial"/>
                <w:sz w:val="22"/>
                <w:szCs w:val="22"/>
              </w:rPr>
              <w:t>.4</w:t>
            </w:r>
            <w:r w:rsidR="0097316F" w:rsidRPr="003A683E">
              <w:rPr>
                <w:rFonts w:ascii="Arial" w:hAnsi="Arial" w:cs="Arial"/>
                <w:sz w:val="22"/>
                <w:szCs w:val="22"/>
              </w:rPr>
              <w:t>.</w:t>
            </w:r>
          </w:p>
        </w:tc>
        <w:tc>
          <w:tcPr>
            <w:tcW w:w="7297" w:type="dxa"/>
            <w:gridSpan w:val="2"/>
          </w:tcPr>
          <w:p w:rsidR="0097316F" w:rsidRPr="003A683E" w:rsidRDefault="003568D8" w:rsidP="0028333E">
            <w:pPr>
              <w:rPr>
                <w:rFonts w:ascii="Arial" w:hAnsi="Arial" w:cs="Arial"/>
              </w:rPr>
            </w:pPr>
            <w:r>
              <w:rPr>
                <w:rFonts w:ascii="Arial" w:hAnsi="Arial" w:cs="Arial"/>
                <w:sz w:val="22"/>
                <w:szCs w:val="22"/>
              </w:rPr>
              <w:t>Projektantski popis</w:t>
            </w:r>
            <w:r w:rsidR="0097316F" w:rsidRPr="003A683E">
              <w:rPr>
                <w:rFonts w:ascii="Arial" w:hAnsi="Arial" w:cs="Arial"/>
                <w:sz w:val="22"/>
                <w:szCs w:val="22"/>
              </w:rPr>
              <w:t xml:space="preserve"> materiala in del</w:t>
            </w:r>
          </w:p>
        </w:tc>
      </w:tr>
      <w:tr w:rsidR="0097316F" w:rsidRPr="003A683E" w:rsidTr="0028333E">
        <w:trPr>
          <w:cantSplit/>
          <w:trHeight w:val="255"/>
          <w:jc w:val="center"/>
        </w:trPr>
        <w:tc>
          <w:tcPr>
            <w:tcW w:w="1063" w:type="dxa"/>
          </w:tcPr>
          <w:p w:rsidR="0097316F" w:rsidRPr="003A683E" w:rsidRDefault="003100BE" w:rsidP="0028333E">
            <w:pPr>
              <w:rPr>
                <w:rFonts w:ascii="Arial" w:hAnsi="Arial" w:cs="Arial"/>
              </w:rPr>
            </w:pPr>
            <w:r>
              <w:rPr>
                <w:rFonts w:ascii="Arial" w:hAnsi="Arial" w:cs="Arial"/>
                <w:sz w:val="22"/>
                <w:szCs w:val="22"/>
              </w:rPr>
              <w:t>3</w:t>
            </w:r>
            <w:r w:rsidR="0097316F">
              <w:rPr>
                <w:rFonts w:ascii="Arial" w:hAnsi="Arial" w:cs="Arial"/>
                <w:sz w:val="22"/>
                <w:szCs w:val="22"/>
              </w:rPr>
              <w:t>.</w:t>
            </w:r>
            <w:r w:rsidR="00467319">
              <w:rPr>
                <w:rFonts w:ascii="Arial" w:hAnsi="Arial" w:cs="Arial"/>
                <w:sz w:val="22"/>
                <w:szCs w:val="22"/>
              </w:rPr>
              <w:t>1</w:t>
            </w:r>
            <w:r w:rsidR="003568D8">
              <w:rPr>
                <w:rFonts w:ascii="Arial" w:hAnsi="Arial" w:cs="Arial"/>
                <w:sz w:val="22"/>
                <w:szCs w:val="22"/>
              </w:rPr>
              <w:t>.5</w:t>
            </w:r>
            <w:r w:rsidR="0097316F" w:rsidRPr="003A683E">
              <w:rPr>
                <w:rFonts w:ascii="Arial" w:hAnsi="Arial" w:cs="Arial"/>
                <w:sz w:val="22"/>
                <w:szCs w:val="22"/>
              </w:rPr>
              <w:t>.</w:t>
            </w:r>
          </w:p>
        </w:tc>
        <w:tc>
          <w:tcPr>
            <w:tcW w:w="7297" w:type="dxa"/>
            <w:gridSpan w:val="2"/>
          </w:tcPr>
          <w:p w:rsidR="0097316F" w:rsidRPr="003A683E" w:rsidRDefault="0097316F" w:rsidP="0028333E">
            <w:pPr>
              <w:rPr>
                <w:rFonts w:ascii="Arial" w:hAnsi="Arial" w:cs="Arial"/>
              </w:rPr>
            </w:pPr>
            <w:r>
              <w:rPr>
                <w:rFonts w:ascii="Arial" w:hAnsi="Arial" w:cs="Arial"/>
                <w:sz w:val="22"/>
                <w:szCs w:val="22"/>
              </w:rPr>
              <w:t>Risbe:</w:t>
            </w:r>
          </w:p>
        </w:tc>
      </w:tr>
      <w:tr w:rsidR="00FA25A4" w:rsidRPr="003A683E" w:rsidTr="0028333E">
        <w:trPr>
          <w:cantSplit/>
          <w:trHeight w:val="255"/>
          <w:jc w:val="center"/>
        </w:trPr>
        <w:tc>
          <w:tcPr>
            <w:tcW w:w="1063" w:type="dxa"/>
          </w:tcPr>
          <w:p w:rsidR="00FA25A4" w:rsidRPr="003A683E" w:rsidRDefault="00FA25A4" w:rsidP="0028333E">
            <w:pPr>
              <w:rPr>
                <w:rFonts w:ascii="Arial" w:hAnsi="Arial" w:cs="Arial"/>
              </w:rPr>
            </w:pPr>
          </w:p>
        </w:tc>
        <w:tc>
          <w:tcPr>
            <w:tcW w:w="627" w:type="dxa"/>
          </w:tcPr>
          <w:p w:rsidR="00FA25A4" w:rsidRDefault="00FA25A4" w:rsidP="0028333E">
            <w:pPr>
              <w:rPr>
                <w:rFonts w:ascii="Arial" w:hAnsi="Arial" w:cs="Arial"/>
                <w:sz w:val="22"/>
                <w:szCs w:val="22"/>
              </w:rPr>
            </w:pPr>
            <w:r>
              <w:rPr>
                <w:rFonts w:ascii="Arial" w:hAnsi="Arial" w:cs="Arial"/>
                <w:sz w:val="22"/>
                <w:szCs w:val="22"/>
              </w:rPr>
              <w:t>0</w:t>
            </w:r>
            <w:r w:rsidR="0027068E">
              <w:rPr>
                <w:rFonts w:ascii="Arial" w:hAnsi="Arial" w:cs="Arial"/>
                <w:sz w:val="22"/>
                <w:szCs w:val="22"/>
              </w:rPr>
              <w:t>1</w:t>
            </w:r>
          </w:p>
        </w:tc>
        <w:tc>
          <w:tcPr>
            <w:tcW w:w="6670" w:type="dxa"/>
          </w:tcPr>
          <w:p w:rsidR="00FA25A4" w:rsidRDefault="00FA25A4" w:rsidP="00DD1E50">
            <w:pPr>
              <w:rPr>
                <w:rFonts w:ascii="Arial" w:hAnsi="Arial" w:cs="Arial"/>
                <w:sz w:val="22"/>
                <w:szCs w:val="22"/>
              </w:rPr>
            </w:pPr>
            <w:r>
              <w:rPr>
                <w:rFonts w:ascii="Arial" w:hAnsi="Arial" w:cs="Arial"/>
                <w:sz w:val="22"/>
                <w:szCs w:val="22"/>
              </w:rPr>
              <w:t xml:space="preserve">Tloris Pritličja – </w:t>
            </w:r>
            <w:proofErr w:type="spellStart"/>
            <w:r>
              <w:rPr>
                <w:rFonts w:ascii="Arial" w:hAnsi="Arial" w:cs="Arial"/>
                <w:sz w:val="22"/>
                <w:szCs w:val="22"/>
              </w:rPr>
              <w:t>Elektroinstalacije</w:t>
            </w:r>
            <w:proofErr w:type="spellEnd"/>
            <w:r>
              <w:rPr>
                <w:rFonts w:ascii="Arial" w:hAnsi="Arial" w:cs="Arial"/>
                <w:sz w:val="22"/>
                <w:szCs w:val="22"/>
              </w:rPr>
              <w:t xml:space="preserve"> – Razsvetljava</w:t>
            </w:r>
            <w:r w:rsidR="00E77D39">
              <w:rPr>
                <w:rFonts w:ascii="Arial" w:hAnsi="Arial" w:cs="Arial"/>
                <w:sz w:val="22"/>
                <w:szCs w:val="22"/>
              </w:rPr>
              <w:t>, Moč</w:t>
            </w:r>
            <w:r w:rsidR="00467319">
              <w:rPr>
                <w:rFonts w:ascii="Arial" w:hAnsi="Arial" w:cs="Arial"/>
                <w:sz w:val="22"/>
                <w:szCs w:val="22"/>
              </w:rPr>
              <w:t>, Šibki tok</w:t>
            </w:r>
          </w:p>
        </w:tc>
      </w:tr>
      <w:tr w:rsidR="00DD1E50" w:rsidRPr="003A683E" w:rsidTr="0028333E">
        <w:trPr>
          <w:cantSplit/>
          <w:trHeight w:val="255"/>
          <w:jc w:val="center"/>
        </w:trPr>
        <w:tc>
          <w:tcPr>
            <w:tcW w:w="1063" w:type="dxa"/>
          </w:tcPr>
          <w:p w:rsidR="00DD1E50" w:rsidRPr="003A683E" w:rsidRDefault="00DD1E50" w:rsidP="0028333E">
            <w:pPr>
              <w:rPr>
                <w:rFonts w:ascii="Arial" w:hAnsi="Arial" w:cs="Arial"/>
              </w:rPr>
            </w:pPr>
          </w:p>
        </w:tc>
        <w:tc>
          <w:tcPr>
            <w:tcW w:w="627" w:type="dxa"/>
          </w:tcPr>
          <w:p w:rsidR="00DD1E50" w:rsidRDefault="00DD1E50" w:rsidP="0028333E">
            <w:pPr>
              <w:rPr>
                <w:rFonts w:ascii="Arial" w:hAnsi="Arial" w:cs="Arial"/>
                <w:sz w:val="22"/>
                <w:szCs w:val="22"/>
              </w:rPr>
            </w:pPr>
            <w:r>
              <w:rPr>
                <w:rFonts w:ascii="Arial" w:hAnsi="Arial" w:cs="Arial"/>
                <w:sz w:val="22"/>
                <w:szCs w:val="22"/>
              </w:rPr>
              <w:t>0</w:t>
            </w:r>
            <w:r w:rsidR="00467319">
              <w:rPr>
                <w:rFonts w:ascii="Arial" w:hAnsi="Arial" w:cs="Arial"/>
                <w:sz w:val="22"/>
                <w:szCs w:val="22"/>
              </w:rPr>
              <w:t>2</w:t>
            </w:r>
          </w:p>
        </w:tc>
        <w:tc>
          <w:tcPr>
            <w:tcW w:w="6670" w:type="dxa"/>
          </w:tcPr>
          <w:p w:rsidR="00DD1E50" w:rsidRPr="0027068E" w:rsidRDefault="00DD1E50" w:rsidP="0028333E">
            <w:pPr>
              <w:rPr>
                <w:rFonts w:ascii="Arial" w:hAnsi="Arial" w:cs="Arial"/>
                <w:sz w:val="20"/>
                <w:szCs w:val="20"/>
              </w:rPr>
            </w:pPr>
            <w:r>
              <w:rPr>
                <w:rFonts w:ascii="Arial" w:hAnsi="Arial" w:cs="Arial"/>
                <w:sz w:val="22"/>
                <w:szCs w:val="22"/>
              </w:rPr>
              <w:t xml:space="preserve">Tloris </w:t>
            </w:r>
            <w:r w:rsidR="00E77D39">
              <w:rPr>
                <w:rFonts w:ascii="Arial" w:hAnsi="Arial" w:cs="Arial"/>
                <w:sz w:val="22"/>
                <w:szCs w:val="22"/>
              </w:rPr>
              <w:t>Temeljev</w:t>
            </w:r>
            <w:r>
              <w:rPr>
                <w:rFonts w:ascii="Arial" w:hAnsi="Arial" w:cs="Arial"/>
                <w:sz w:val="22"/>
                <w:szCs w:val="22"/>
              </w:rPr>
              <w:t xml:space="preserve"> – </w:t>
            </w:r>
            <w:proofErr w:type="spellStart"/>
            <w:r>
              <w:rPr>
                <w:rFonts w:ascii="Arial" w:hAnsi="Arial" w:cs="Arial"/>
                <w:sz w:val="22"/>
                <w:szCs w:val="22"/>
              </w:rPr>
              <w:t>Elektroinstalacije</w:t>
            </w:r>
            <w:proofErr w:type="spellEnd"/>
            <w:r>
              <w:rPr>
                <w:rFonts w:ascii="Arial" w:hAnsi="Arial" w:cs="Arial"/>
                <w:sz w:val="22"/>
                <w:szCs w:val="22"/>
              </w:rPr>
              <w:t xml:space="preserve"> – </w:t>
            </w:r>
            <w:r w:rsidR="00E77D39">
              <w:rPr>
                <w:rFonts w:ascii="Arial" w:hAnsi="Arial" w:cs="Arial"/>
                <w:sz w:val="22"/>
                <w:szCs w:val="22"/>
              </w:rPr>
              <w:t>Ozemljitve</w:t>
            </w:r>
          </w:p>
        </w:tc>
      </w:tr>
      <w:tr w:rsidR="00DD1E50" w:rsidRPr="003A683E" w:rsidTr="0028333E">
        <w:trPr>
          <w:cantSplit/>
          <w:trHeight w:val="255"/>
          <w:jc w:val="center"/>
        </w:trPr>
        <w:tc>
          <w:tcPr>
            <w:tcW w:w="1063" w:type="dxa"/>
          </w:tcPr>
          <w:p w:rsidR="00DD1E50" w:rsidRPr="003A683E" w:rsidRDefault="00DD1E50" w:rsidP="0028333E">
            <w:pPr>
              <w:rPr>
                <w:rFonts w:ascii="Arial" w:hAnsi="Arial" w:cs="Arial"/>
              </w:rPr>
            </w:pPr>
          </w:p>
        </w:tc>
        <w:tc>
          <w:tcPr>
            <w:tcW w:w="627" w:type="dxa"/>
          </w:tcPr>
          <w:p w:rsidR="00DD1E50" w:rsidRDefault="00DD1E50" w:rsidP="0028333E">
            <w:pPr>
              <w:rPr>
                <w:rFonts w:ascii="Arial" w:hAnsi="Arial" w:cs="Arial"/>
                <w:sz w:val="22"/>
                <w:szCs w:val="22"/>
              </w:rPr>
            </w:pPr>
            <w:r>
              <w:rPr>
                <w:rFonts w:ascii="Arial" w:hAnsi="Arial" w:cs="Arial"/>
                <w:sz w:val="22"/>
                <w:szCs w:val="22"/>
              </w:rPr>
              <w:t>0</w:t>
            </w:r>
            <w:r w:rsidR="00467319">
              <w:rPr>
                <w:rFonts w:ascii="Arial" w:hAnsi="Arial" w:cs="Arial"/>
                <w:sz w:val="22"/>
                <w:szCs w:val="22"/>
              </w:rPr>
              <w:t>3</w:t>
            </w:r>
          </w:p>
        </w:tc>
        <w:tc>
          <w:tcPr>
            <w:tcW w:w="6670" w:type="dxa"/>
          </w:tcPr>
          <w:p w:rsidR="00DD1E50" w:rsidRPr="0027068E" w:rsidRDefault="00DD1E50" w:rsidP="0028333E">
            <w:pPr>
              <w:rPr>
                <w:rFonts w:ascii="Arial" w:hAnsi="Arial" w:cs="Arial"/>
                <w:sz w:val="20"/>
                <w:szCs w:val="20"/>
              </w:rPr>
            </w:pPr>
            <w:r>
              <w:rPr>
                <w:rFonts w:ascii="Arial" w:hAnsi="Arial" w:cs="Arial"/>
                <w:sz w:val="22"/>
                <w:szCs w:val="22"/>
              </w:rPr>
              <w:t xml:space="preserve">Tloris </w:t>
            </w:r>
            <w:r w:rsidR="00E77D39">
              <w:rPr>
                <w:rFonts w:ascii="Arial" w:hAnsi="Arial" w:cs="Arial"/>
                <w:sz w:val="22"/>
                <w:szCs w:val="22"/>
              </w:rPr>
              <w:t>Strehe</w:t>
            </w:r>
            <w:r>
              <w:rPr>
                <w:rFonts w:ascii="Arial" w:hAnsi="Arial" w:cs="Arial"/>
                <w:sz w:val="22"/>
                <w:szCs w:val="22"/>
              </w:rPr>
              <w:t xml:space="preserve"> – </w:t>
            </w:r>
            <w:proofErr w:type="spellStart"/>
            <w:r>
              <w:rPr>
                <w:rFonts w:ascii="Arial" w:hAnsi="Arial" w:cs="Arial"/>
                <w:sz w:val="22"/>
                <w:szCs w:val="22"/>
              </w:rPr>
              <w:t>Elektroinstalacije</w:t>
            </w:r>
            <w:proofErr w:type="spellEnd"/>
            <w:r>
              <w:rPr>
                <w:rFonts w:ascii="Arial" w:hAnsi="Arial" w:cs="Arial"/>
                <w:sz w:val="22"/>
                <w:szCs w:val="22"/>
              </w:rPr>
              <w:t xml:space="preserve"> – </w:t>
            </w:r>
            <w:r w:rsidR="00E77D39">
              <w:rPr>
                <w:rFonts w:ascii="Arial" w:hAnsi="Arial" w:cs="Arial"/>
                <w:sz w:val="22"/>
                <w:szCs w:val="22"/>
              </w:rPr>
              <w:t xml:space="preserve"> Strelovodna instalacija</w:t>
            </w:r>
          </w:p>
        </w:tc>
      </w:tr>
      <w:tr w:rsidR="00DD1E50" w:rsidRPr="003A683E" w:rsidTr="0028333E">
        <w:trPr>
          <w:cantSplit/>
          <w:trHeight w:val="255"/>
          <w:jc w:val="center"/>
        </w:trPr>
        <w:tc>
          <w:tcPr>
            <w:tcW w:w="1063" w:type="dxa"/>
          </w:tcPr>
          <w:p w:rsidR="00DD1E50" w:rsidRPr="003A683E" w:rsidRDefault="00DD1E50" w:rsidP="0028333E">
            <w:pPr>
              <w:rPr>
                <w:rFonts w:ascii="Arial" w:hAnsi="Arial" w:cs="Arial"/>
              </w:rPr>
            </w:pPr>
          </w:p>
        </w:tc>
        <w:tc>
          <w:tcPr>
            <w:tcW w:w="627" w:type="dxa"/>
          </w:tcPr>
          <w:p w:rsidR="00DD1E50" w:rsidRDefault="00DD1E50" w:rsidP="0028333E">
            <w:pPr>
              <w:rPr>
                <w:rFonts w:ascii="Arial" w:hAnsi="Arial" w:cs="Arial"/>
                <w:sz w:val="22"/>
                <w:szCs w:val="22"/>
              </w:rPr>
            </w:pPr>
            <w:r>
              <w:rPr>
                <w:rFonts w:ascii="Arial" w:hAnsi="Arial" w:cs="Arial"/>
                <w:sz w:val="22"/>
                <w:szCs w:val="22"/>
              </w:rPr>
              <w:t>0</w:t>
            </w:r>
            <w:r w:rsidR="00467319">
              <w:rPr>
                <w:rFonts w:ascii="Arial" w:hAnsi="Arial" w:cs="Arial"/>
                <w:sz w:val="22"/>
                <w:szCs w:val="22"/>
              </w:rPr>
              <w:t>4</w:t>
            </w:r>
          </w:p>
        </w:tc>
        <w:tc>
          <w:tcPr>
            <w:tcW w:w="6670" w:type="dxa"/>
          </w:tcPr>
          <w:p w:rsidR="00DD1E50" w:rsidRPr="0027068E" w:rsidRDefault="00E77D39" w:rsidP="0028333E">
            <w:pPr>
              <w:rPr>
                <w:rFonts w:ascii="Arial" w:hAnsi="Arial" w:cs="Arial"/>
                <w:sz w:val="20"/>
                <w:szCs w:val="20"/>
              </w:rPr>
            </w:pPr>
            <w:r>
              <w:rPr>
                <w:rFonts w:ascii="Arial" w:hAnsi="Arial" w:cs="Arial"/>
                <w:sz w:val="22"/>
                <w:szCs w:val="22"/>
              </w:rPr>
              <w:t xml:space="preserve">Enopolna shema </w:t>
            </w:r>
            <w:proofErr w:type="spellStart"/>
            <w:r>
              <w:rPr>
                <w:rFonts w:ascii="Arial" w:hAnsi="Arial" w:cs="Arial"/>
                <w:sz w:val="22"/>
                <w:szCs w:val="22"/>
              </w:rPr>
              <w:t>razdelilca</w:t>
            </w:r>
            <w:proofErr w:type="spellEnd"/>
            <w:r>
              <w:rPr>
                <w:rFonts w:ascii="Arial" w:hAnsi="Arial" w:cs="Arial"/>
                <w:sz w:val="22"/>
                <w:szCs w:val="22"/>
              </w:rPr>
              <w:t xml:space="preserve"> R</w:t>
            </w:r>
            <w:r w:rsidR="00467319">
              <w:rPr>
                <w:rFonts w:ascii="Arial" w:hAnsi="Arial" w:cs="Arial"/>
                <w:sz w:val="22"/>
                <w:szCs w:val="22"/>
              </w:rPr>
              <w:t>-VP</w:t>
            </w:r>
          </w:p>
        </w:tc>
      </w:tr>
      <w:tr w:rsidR="00E77D39" w:rsidRPr="003A683E" w:rsidTr="0028333E">
        <w:trPr>
          <w:cantSplit/>
          <w:trHeight w:val="255"/>
          <w:jc w:val="center"/>
        </w:trPr>
        <w:tc>
          <w:tcPr>
            <w:tcW w:w="1063" w:type="dxa"/>
          </w:tcPr>
          <w:p w:rsidR="00E77D39" w:rsidRPr="003A683E" w:rsidRDefault="00E77D39" w:rsidP="00E77D39">
            <w:pPr>
              <w:rPr>
                <w:rFonts w:ascii="Arial" w:hAnsi="Arial" w:cs="Arial"/>
              </w:rPr>
            </w:pPr>
          </w:p>
        </w:tc>
        <w:tc>
          <w:tcPr>
            <w:tcW w:w="627" w:type="dxa"/>
          </w:tcPr>
          <w:p w:rsidR="00E77D39" w:rsidRPr="003A683E" w:rsidRDefault="00467319" w:rsidP="00E77D39">
            <w:pPr>
              <w:rPr>
                <w:rFonts w:ascii="Arial" w:hAnsi="Arial" w:cs="Arial"/>
              </w:rPr>
            </w:pPr>
            <w:r>
              <w:rPr>
                <w:rFonts w:ascii="Arial" w:hAnsi="Arial" w:cs="Arial"/>
                <w:sz w:val="22"/>
                <w:szCs w:val="22"/>
              </w:rPr>
              <w:t>05</w:t>
            </w:r>
          </w:p>
        </w:tc>
        <w:tc>
          <w:tcPr>
            <w:tcW w:w="6670" w:type="dxa"/>
          </w:tcPr>
          <w:p w:rsidR="00E77D39" w:rsidRPr="003A683E" w:rsidRDefault="00E77D39" w:rsidP="00E77D39">
            <w:pPr>
              <w:rPr>
                <w:rFonts w:ascii="Arial" w:hAnsi="Arial" w:cs="Arial"/>
              </w:rPr>
            </w:pPr>
            <w:r>
              <w:rPr>
                <w:rFonts w:ascii="Arial" w:hAnsi="Arial" w:cs="Arial"/>
                <w:sz w:val="22"/>
                <w:szCs w:val="22"/>
              </w:rPr>
              <w:t>Shema Razvoda Varnostne Razsvetljave</w:t>
            </w:r>
          </w:p>
        </w:tc>
      </w:tr>
      <w:tr w:rsidR="00E77D39" w:rsidRPr="003A683E" w:rsidTr="0028333E">
        <w:trPr>
          <w:cantSplit/>
          <w:trHeight w:val="255"/>
          <w:jc w:val="center"/>
        </w:trPr>
        <w:tc>
          <w:tcPr>
            <w:tcW w:w="1063" w:type="dxa"/>
          </w:tcPr>
          <w:p w:rsidR="00E77D39" w:rsidRPr="003A683E" w:rsidRDefault="00E77D39" w:rsidP="00E77D39">
            <w:pPr>
              <w:rPr>
                <w:rFonts w:ascii="Arial" w:hAnsi="Arial" w:cs="Arial"/>
              </w:rPr>
            </w:pPr>
          </w:p>
        </w:tc>
        <w:tc>
          <w:tcPr>
            <w:tcW w:w="627" w:type="dxa"/>
          </w:tcPr>
          <w:p w:rsidR="00E77D39" w:rsidRDefault="00467319" w:rsidP="00E77D39">
            <w:pPr>
              <w:rPr>
                <w:rFonts w:ascii="Arial" w:hAnsi="Arial" w:cs="Arial"/>
                <w:sz w:val="22"/>
                <w:szCs w:val="22"/>
              </w:rPr>
            </w:pPr>
            <w:r>
              <w:rPr>
                <w:rFonts w:ascii="Arial" w:hAnsi="Arial" w:cs="Arial"/>
                <w:sz w:val="22"/>
                <w:szCs w:val="22"/>
              </w:rPr>
              <w:t>06</w:t>
            </w:r>
          </w:p>
        </w:tc>
        <w:tc>
          <w:tcPr>
            <w:tcW w:w="6670" w:type="dxa"/>
          </w:tcPr>
          <w:p w:rsidR="00E77D39" w:rsidRDefault="00E77D39" w:rsidP="00E77D39">
            <w:pPr>
              <w:rPr>
                <w:rFonts w:ascii="Arial" w:hAnsi="Arial" w:cs="Arial"/>
                <w:sz w:val="22"/>
                <w:szCs w:val="22"/>
              </w:rPr>
            </w:pPr>
            <w:r>
              <w:rPr>
                <w:rFonts w:ascii="Arial" w:hAnsi="Arial" w:cs="Arial"/>
                <w:sz w:val="22"/>
                <w:szCs w:val="22"/>
              </w:rPr>
              <w:t>Shema Razvoda Univerzalnega ožičenja</w:t>
            </w:r>
          </w:p>
        </w:tc>
      </w:tr>
      <w:tr w:rsidR="00E77D39" w:rsidRPr="003A683E" w:rsidTr="0028333E">
        <w:trPr>
          <w:cantSplit/>
          <w:trHeight w:val="255"/>
          <w:jc w:val="center"/>
        </w:trPr>
        <w:tc>
          <w:tcPr>
            <w:tcW w:w="1063" w:type="dxa"/>
          </w:tcPr>
          <w:p w:rsidR="00E77D39" w:rsidRPr="003A683E" w:rsidRDefault="00E77D39" w:rsidP="00E77D39">
            <w:pPr>
              <w:rPr>
                <w:rFonts w:ascii="Arial" w:hAnsi="Arial" w:cs="Arial"/>
              </w:rPr>
            </w:pPr>
          </w:p>
        </w:tc>
        <w:tc>
          <w:tcPr>
            <w:tcW w:w="627" w:type="dxa"/>
          </w:tcPr>
          <w:p w:rsidR="00E77D39" w:rsidRPr="003A683E" w:rsidRDefault="00E77D39" w:rsidP="00E77D39">
            <w:pPr>
              <w:rPr>
                <w:rFonts w:ascii="Arial" w:hAnsi="Arial" w:cs="Arial"/>
              </w:rPr>
            </w:pPr>
          </w:p>
        </w:tc>
        <w:tc>
          <w:tcPr>
            <w:tcW w:w="6670" w:type="dxa"/>
          </w:tcPr>
          <w:p w:rsidR="00E77D39" w:rsidRPr="003A683E" w:rsidRDefault="00E77D39" w:rsidP="00E77D39">
            <w:pPr>
              <w:ind w:left="720"/>
              <w:rPr>
                <w:rFonts w:ascii="Arial" w:hAnsi="Arial" w:cs="Arial"/>
              </w:rPr>
            </w:pPr>
          </w:p>
        </w:tc>
      </w:tr>
      <w:tr w:rsidR="00E77D39" w:rsidRPr="003A683E" w:rsidTr="0028333E">
        <w:trPr>
          <w:cantSplit/>
          <w:trHeight w:val="255"/>
          <w:jc w:val="center"/>
        </w:trPr>
        <w:tc>
          <w:tcPr>
            <w:tcW w:w="1063" w:type="dxa"/>
          </w:tcPr>
          <w:p w:rsidR="00E77D39" w:rsidRPr="003A683E" w:rsidRDefault="00E77D39" w:rsidP="00E77D39">
            <w:pPr>
              <w:rPr>
                <w:rFonts w:ascii="Arial" w:hAnsi="Arial" w:cs="Arial"/>
              </w:rPr>
            </w:pPr>
          </w:p>
        </w:tc>
        <w:tc>
          <w:tcPr>
            <w:tcW w:w="627" w:type="dxa"/>
          </w:tcPr>
          <w:p w:rsidR="00E77D39" w:rsidRPr="003A683E" w:rsidRDefault="00E77D39" w:rsidP="00E77D39">
            <w:pPr>
              <w:rPr>
                <w:rFonts w:ascii="Arial" w:hAnsi="Arial" w:cs="Arial"/>
              </w:rPr>
            </w:pPr>
          </w:p>
        </w:tc>
        <w:tc>
          <w:tcPr>
            <w:tcW w:w="6670" w:type="dxa"/>
          </w:tcPr>
          <w:p w:rsidR="00E77D39" w:rsidRPr="003A683E" w:rsidRDefault="00E77D39" w:rsidP="00E77D39">
            <w:pPr>
              <w:ind w:left="720"/>
              <w:rPr>
                <w:rFonts w:ascii="Arial" w:hAnsi="Arial" w:cs="Arial"/>
              </w:rPr>
            </w:pPr>
          </w:p>
        </w:tc>
      </w:tr>
      <w:tr w:rsidR="00E77D39" w:rsidRPr="003A683E" w:rsidTr="0028333E">
        <w:trPr>
          <w:cantSplit/>
          <w:trHeight w:val="255"/>
          <w:jc w:val="center"/>
        </w:trPr>
        <w:tc>
          <w:tcPr>
            <w:tcW w:w="1063" w:type="dxa"/>
          </w:tcPr>
          <w:p w:rsidR="00E77D39" w:rsidRPr="003A683E" w:rsidRDefault="00E77D39" w:rsidP="00E77D39">
            <w:pPr>
              <w:rPr>
                <w:rFonts w:ascii="Arial" w:hAnsi="Arial" w:cs="Arial"/>
              </w:rPr>
            </w:pPr>
          </w:p>
        </w:tc>
        <w:tc>
          <w:tcPr>
            <w:tcW w:w="627" w:type="dxa"/>
          </w:tcPr>
          <w:p w:rsidR="00E77D39" w:rsidRPr="003A683E" w:rsidRDefault="00E77D39" w:rsidP="00E77D39">
            <w:pPr>
              <w:rPr>
                <w:rFonts w:ascii="Arial" w:hAnsi="Arial" w:cs="Arial"/>
              </w:rPr>
            </w:pPr>
          </w:p>
        </w:tc>
        <w:tc>
          <w:tcPr>
            <w:tcW w:w="6670" w:type="dxa"/>
          </w:tcPr>
          <w:p w:rsidR="00E77D39" w:rsidRPr="003A683E" w:rsidRDefault="00E77D39" w:rsidP="00E77D39">
            <w:pPr>
              <w:rPr>
                <w:rFonts w:ascii="Arial" w:hAnsi="Arial" w:cs="Arial"/>
              </w:rPr>
            </w:pPr>
          </w:p>
        </w:tc>
      </w:tr>
      <w:tr w:rsidR="00E77D39" w:rsidRPr="003A683E" w:rsidTr="0028333E">
        <w:trPr>
          <w:cantSplit/>
          <w:trHeight w:val="255"/>
          <w:jc w:val="center"/>
        </w:trPr>
        <w:tc>
          <w:tcPr>
            <w:tcW w:w="1063" w:type="dxa"/>
          </w:tcPr>
          <w:p w:rsidR="00E77D39" w:rsidRPr="003A683E" w:rsidRDefault="00E77D39" w:rsidP="00E77D39">
            <w:pPr>
              <w:rPr>
                <w:rFonts w:ascii="Arial" w:hAnsi="Arial" w:cs="Arial"/>
              </w:rPr>
            </w:pPr>
          </w:p>
        </w:tc>
        <w:tc>
          <w:tcPr>
            <w:tcW w:w="627" w:type="dxa"/>
          </w:tcPr>
          <w:p w:rsidR="00E77D39" w:rsidRPr="003A683E" w:rsidRDefault="00E77D39" w:rsidP="00E77D39">
            <w:pPr>
              <w:rPr>
                <w:rFonts w:ascii="Arial" w:hAnsi="Arial" w:cs="Arial"/>
              </w:rPr>
            </w:pPr>
          </w:p>
        </w:tc>
        <w:tc>
          <w:tcPr>
            <w:tcW w:w="6670" w:type="dxa"/>
          </w:tcPr>
          <w:p w:rsidR="00E77D39" w:rsidRPr="003A683E" w:rsidRDefault="00E77D39" w:rsidP="00E77D39">
            <w:pPr>
              <w:rPr>
                <w:rFonts w:ascii="Arial" w:hAnsi="Arial" w:cs="Arial"/>
              </w:rPr>
            </w:pPr>
          </w:p>
        </w:tc>
      </w:tr>
      <w:tr w:rsidR="00E77D39" w:rsidRPr="003A683E" w:rsidTr="0028333E">
        <w:trPr>
          <w:cantSplit/>
          <w:trHeight w:val="255"/>
          <w:jc w:val="center"/>
        </w:trPr>
        <w:tc>
          <w:tcPr>
            <w:tcW w:w="1063" w:type="dxa"/>
          </w:tcPr>
          <w:p w:rsidR="00E77D39" w:rsidRPr="003A683E" w:rsidRDefault="00E77D39" w:rsidP="00E77D39">
            <w:pPr>
              <w:rPr>
                <w:rFonts w:ascii="Arial" w:hAnsi="Arial" w:cs="Arial"/>
              </w:rPr>
            </w:pPr>
          </w:p>
        </w:tc>
        <w:tc>
          <w:tcPr>
            <w:tcW w:w="627" w:type="dxa"/>
          </w:tcPr>
          <w:p w:rsidR="00E77D39" w:rsidRPr="003A683E" w:rsidRDefault="00E77D39" w:rsidP="00E77D39">
            <w:pPr>
              <w:rPr>
                <w:rFonts w:ascii="Arial" w:hAnsi="Arial" w:cs="Arial"/>
              </w:rPr>
            </w:pPr>
          </w:p>
        </w:tc>
        <w:tc>
          <w:tcPr>
            <w:tcW w:w="6670" w:type="dxa"/>
          </w:tcPr>
          <w:p w:rsidR="00E77D39" w:rsidRPr="003A683E" w:rsidRDefault="00E77D39" w:rsidP="00E77D39">
            <w:pPr>
              <w:rPr>
                <w:rFonts w:ascii="Arial" w:hAnsi="Arial" w:cs="Arial"/>
              </w:rPr>
            </w:pPr>
          </w:p>
        </w:tc>
      </w:tr>
      <w:tr w:rsidR="00E77D39" w:rsidRPr="003A683E" w:rsidTr="0028333E">
        <w:trPr>
          <w:cantSplit/>
          <w:trHeight w:val="255"/>
          <w:jc w:val="center"/>
        </w:trPr>
        <w:tc>
          <w:tcPr>
            <w:tcW w:w="1063" w:type="dxa"/>
          </w:tcPr>
          <w:p w:rsidR="00E77D39" w:rsidRPr="003A683E" w:rsidRDefault="00E77D39" w:rsidP="00E77D39">
            <w:pPr>
              <w:rPr>
                <w:rFonts w:ascii="Arial" w:hAnsi="Arial" w:cs="Arial"/>
              </w:rPr>
            </w:pPr>
          </w:p>
        </w:tc>
        <w:tc>
          <w:tcPr>
            <w:tcW w:w="627" w:type="dxa"/>
          </w:tcPr>
          <w:p w:rsidR="00E77D39" w:rsidRPr="003A683E" w:rsidRDefault="00E77D39" w:rsidP="00E77D39">
            <w:pPr>
              <w:rPr>
                <w:rFonts w:ascii="Arial" w:hAnsi="Arial" w:cs="Arial"/>
              </w:rPr>
            </w:pPr>
          </w:p>
        </w:tc>
        <w:tc>
          <w:tcPr>
            <w:tcW w:w="6670" w:type="dxa"/>
          </w:tcPr>
          <w:p w:rsidR="00E77D39" w:rsidRPr="003A683E" w:rsidRDefault="00E77D39" w:rsidP="00E77D39">
            <w:pPr>
              <w:rPr>
                <w:rFonts w:ascii="Arial" w:hAnsi="Arial" w:cs="Arial"/>
              </w:rPr>
            </w:pPr>
          </w:p>
        </w:tc>
      </w:tr>
    </w:tbl>
    <w:p w:rsidR="0097316F" w:rsidRPr="003A683E" w:rsidRDefault="0097316F" w:rsidP="001E63EE">
      <w:pPr>
        <w:pStyle w:val="txtes"/>
        <w:rPr>
          <w:rFonts w:cs="Arial"/>
          <w:color w:val="000000"/>
          <w:szCs w:val="22"/>
          <w:lang w:val="sl-SI"/>
        </w:rPr>
      </w:pPr>
    </w:p>
    <w:p w:rsidR="001E3B4C" w:rsidRDefault="001E3B4C" w:rsidP="00886446">
      <w:pPr>
        <w:jc w:val="both"/>
        <w:rPr>
          <w:rFonts w:ascii="Arial" w:hAnsi="Arial"/>
          <w:b/>
          <w:sz w:val="22"/>
          <w:szCs w:val="22"/>
        </w:rPr>
      </w:pPr>
    </w:p>
    <w:p w:rsidR="001E3B4C" w:rsidRDefault="001E3B4C" w:rsidP="00886446">
      <w:pPr>
        <w:jc w:val="both"/>
        <w:rPr>
          <w:rFonts w:ascii="Arial" w:hAnsi="Arial"/>
          <w:b/>
          <w:sz w:val="22"/>
          <w:szCs w:val="22"/>
        </w:rPr>
      </w:pPr>
    </w:p>
    <w:p w:rsidR="001E3B4C" w:rsidRDefault="001E3B4C" w:rsidP="00886446">
      <w:pPr>
        <w:jc w:val="both"/>
        <w:rPr>
          <w:rFonts w:ascii="Arial" w:hAnsi="Arial"/>
          <w:b/>
          <w:sz w:val="22"/>
          <w:szCs w:val="22"/>
        </w:rPr>
      </w:pPr>
    </w:p>
    <w:p w:rsidR="0027068E" w:rsidRDefault="0027068E" w:rsidP="00886446">
      <w:pPr>
        <w:jc w:val="both"/>
        <w:rPr>
          <w:rFonts w:ascii="Arial" w:hAnsi="Arial"/>
          <w:b/>
          <w:sz w:val="22"/>
          <w:szCs w:val="22"/>
        </w:rPr>
      </w:pPr>
    </w:p>
    <w:p w:rsidR="0027068E" w:rsidRDefault="0027068E" w:rsidP="00886446">
      <w:pPr>
        <w:jc w:val="both"/>
        <w:rPr>
          <w:rFonts w:ascii="Arial" w:hAnsi="Arial"/>
          <w:b/>
          <w:sz w:val="22"/>
          <w:szCs w:val="22"/>
        </w:rPr>
      </w:pPr>
    </w:p>
    <w:p w:rsidR="001E3B4C" w:rsidRDefault="001E3B4C" w:rsidP="00886446">
      <w:pPr>
        <w:jc w:val="both"/>
        <w:rPr>
          <w:rFonts w:ascii="Arial" w:hAnsi="Arial"/>
          <w:b/>
          <w:sz w:val="22"/>
          <w:szCs w:val="22"/>
        </w:rPr>
      </w:pPr>
    </w:p>
    <w:p w:rsidR="00467319" w:rsidRDefault="00467319" w:rsidP="00886446">
      <w:pPr>
        <w:jc w:val="both"/>
        <w:rPr>
          <w:rFonts w:ascii="Arial" w:hAnsi="Arial"/>
          <w:b/>
          <w:sz w:val="22"/>
          <w:szCs w:val="22"/>
        </w:rPr>
      </w:pPr>
    </w:p>
    <w:p w:rsidR="00467319" w:rsidRDefault="00467319" w:rsidP="00886446">
      <w:pPr>
        <w:jc w:val="both"/>
        <w:rPr>
          <w:rFonts w:ascii="Arial" w:hAnsi="Arial"/>
          <w:b/>
          <w:sz w:val="22"/>
          <w:szCs w:val="22"/>
        </w:rPr>
      </w:pPr>
    </w:p>
    <w:p w:rsidR="00467319" w:rsidRDefault="00467319" w:rsidP="00886446">
      <w:pPr>
        <w:jc w:val="both"/>
        <w:rPr>
          <w:rFonts w:ascii="Arial" w:hAnsi="Arial"/>
          <w:b/>
          <w:sz w:val="22"/>
          <w:szCs w:val="22"/>
        </w:rPr>
      </w:pPr>
    </w:p>
    <w:p w:rsidR="00467319" w:rsidRDefault="00467319" w:rsidP="00886446">
      <w:pPr>
        <w:jc w:val="both"/>
        <w:rPr>
          <w:rFonts w:ascii="Arial" w:hAnsi="Arial"/>
          <w:b/>
          <w:sz w:val="22"/>
          <w:szCs w:val="22"/>
        </w:rPr>
      </w:pPr>
    </w:p>
    <w:p w:rsidR="00467319" w:rsidRDefault="00467319" w:rsidP="00886446">
      <w:pPr>
        <w:jc w:val="both"/>
        <w:rPr>
          <w:rFonts w:ascii="Arial" w:hAnsi="Arial"/>
          <w:b/>
          <w:sz w:val="22"/>
          <w:szCs w:val="22"/>
        </w:rPr>
      </w:pPr>
    </w:p>
    <w:p w:rsidR="00467319" w:rsidRDefault="00467319" w:rsidP="00886446">
      <w:pPr>
        <w:jc w:val="both"/>
        <w:rPr>
          <w:rFonts w:ascii="Arial" w:hAnsi="Arial"/>
          <w:b/>
          <w:sz w:val="22"/>
          <w:szCs w:val="22"/>
        </w:rPr>
      </w:pPr>
    </w:p>
    <w:p w:rsidR="00467319" w:rsidRDefault="00467319" w:rsidP="00886446">
      <w:pPr>
        <w:jc w:val="both"/>
        <w:rPr>
          <w:rFonts w:ascii="Arial" w:hAnsi="Arial"/>
          <w:b/>
          <w:sz w:val="22"/>
          <w:szCs w:val="22"/>
        </w:rPr>
      </w:pPr>
    </w:p>
    <w:p w:rsidR="00467319" w:rsidRDefault="00467319" w:rsidP="00886446">
      <w:pPr>
        <w:jc w:val="both"/>
        <w:rPr>
          <w:rFonts w:ascii="Arial" w:hAnsi="Arial"/>
          <w:b/>
          <w:sz w:val="22"/>
          <w:szCs w:val="22"/>
        </w:rPr>
      </w:pPr>
    </w:p>
    <w:p w:rsidR="00467319" w:rsidRDefault="00467319" w:rsidP="00886446">
      <w:pPr>
        <w:jc w:val="both"/>
        <w:rPr>
          <w:rFonts w:ascii="Arial" w:hAnsi="Arial"/>
          <w:b/>
          <w:sz w:val="22"/>
          <w:szCs w:val="22"/>
        </w:rPr>
      </w:pPr>
    </w:p>
    <w:p w:rsidR="00467319" w:rsidRDefault="00467319" w:rsidP="00886446">
      <w:pPr>
        <w:jc w:val="both"/>
        <w:rPr>
          <w:rFonts w:ascii="Arial" w:hAnsi="Arial"/>
          <w:b/>
          <w:sz w:val="22"/>
          <w:szCs w:val="22"/>
        </w:rPr>
      </w:pPr>
    </w:p>
    <w:p w:rsidR="00467319" w:rsidRDefault="00467319" w:rsidP="00886446">
      <w:pPr>
        <w:jc w:val="both"/>
        <w:rPr>
          <w:rFonts w:ascii="Arial" w:hAnsi="Arial"/>
          <w:b/>
          <w:sz w:val="22"/>
          <w:szCs w:val="22"/>
        </w:rPr>
      </w:pPr>
    </w:p>
    <w:p w:rsidR="00467319" w:rsidRDefault="00467319" w:rsidP="00886446">
      <w:pPr>
        <w:jc w:val="both"/>
        <w:rPr>
          <w:rFonts w:ascii="Arial" w:hAnsi="Arial"/>
          <w:b/>
          <w:sz w:val="22"/>
          <w:szCs w:val="22"/>
        </w:rPr>
      </w:pPr>
    </w:p>
    <w:p w:rsidR="00467319" w:rsidRDefault="00467319" w:rsidP="00886446">
      <w:pPr>
        <w:jc w:val="both"/>
        <w:rPr>
          <w:rFonts w:ascii="Arial" w:hAnsi="Arial"/>
          <w:b/>
          <w:sz w:val="22"/>
          <w:szCs w:val="22"/>
        </w:rPr>
      </w:pPr>
    </w:p>
    <w:p w:rsidR="00467319" w:rsidRDefault="00467319" w:rsidP="00886446">
      <w:pPr>
        <w:jc w:val="both"/>
        <w:rPr>
          <w:rFonts w:ascii="Arial" w:hAnsi="Arial"/>
          <w:b/>
          <w:sz w:val="22"/>
          <w:szCs w:val="22"/>
        </w:rPr>
      </w:pPr>
    </w:p>
    <w:p w:rsidR="00467319" w:rsidRDefault="00467319" w:rsidP="00886446">
      <w:pPr>
        <w:jc w:val="both"/>
        <w:rPr>
          <w:rFonts w:ascii="Arial" w:hAnsi="Arial"/>
          <w:b/>
          <w:sz w:val="22"/>
          <w:szCs w:val="22"/>
        </w:rPr>
      </w:pPr>
    </w:p>
    <w:p w:rsidR="00467319" w:rsidRDefault="00467319" w:rsidP="00886446">
      <w:pPr>
        <w:jc w:val="both"/>
        <w:rPr>
          <w:rFonts w:ascii="Arial" w:hAnsi="Arial"/>
          <w:b/>
          <w:sz w:val="22"/>
          <w:szCs w:val="22"/>
        </w:rPr>
      </w:pPr>
    </w:p>
    <w:p w:rsidR="00467319" w:rsidRDefault="00467319" w:rsidP="00886446">
      <w:pPr>
        <w:jc w:val="both"/>
        <w:rPr>
          <w:rFonts w:ascii="Arial" w:hAnsi="Arial"/>
          <w:b/>
          <w:sz w:val="22"/>
          <w:szCs w:val="22"/>
        </w:rPr>
      </w:pPr>
    </w:p>
    <w:p w:rsidR="001E3B4C" w:rsidRDefault="001E3B4C" w:rsidP="00886446">
      <w:pPr>
        <w:jc w:val="both"/>
        <w:rPr>
          <w:rFonts w:ascii="Arial" w:hAnsi="Arial"/>
          <w:b/>
          <w:sz w:val="22"/>
          <w:szCs w:val="22"/>
        </w:rPr>
      </w:pPr>
    </w:p>
    <w:p w:rsidR="00000322" w:rsidRDefault="00000322" w:rsidP="00886446">
      <w:pPr>
        <w:jc w:val="both"/>
        <w:rPr>
          <w:rFonts w:ascii="Arial" w:hAnsi="Arial"/>
          <w:b/>
          <w:sz w:val="22"/>
          <w:szCs w:val="22"/>
        </w:rPr>
      </w:pPr>
    </w:p>
    <w:p w:rsidR="00000322" w:rsidRDefault="00000322" w:rsidP="00886446">
      <w:pPr>
        <w:jc w:val="both"/>
        <w:rPr>
          <w:rFonts w:ascii="Arial" w:hAnsi="Arial"/>
          <w:b/>
          <w:sz w:val="22"/>
          <w:szCs w:val="22"/>
        </w:rPr>
      </w:pPr>
    </w:p>
    <w:p w:rsidR="00000322" w:rsidRDefault="00000322" w:rsidP="00886446">
      <w:pPr>
        <w:jc w:val="both"/>
        <w:rPr>
          <w:rFonts w:ascii="Arial" w:hAnsi="Arial"/>
          <w:b/>
          <w:sz w:val="22"/>
          <w:szCs w:val="22"/>
        </w:rPr>
      </w:pPr>
    </w:p>
    <w:p w:rsidR="007A005E" w:rsidRPr="007A005E" w:rsidRDefault="00467319" w:rsidP="007A005E">
      <w:pPr>
        <w:pStyle w:val="Naslov7"/>
        <w:rPr>
          <w:rFonts w:ascii="Arial" w:hAnsi="Arial" w:cs="Arial"/>
          <w:b/>
          <w:sz w:val="22"/>
          <w:szCs w:val="22"/>
        </w:rPr>
      </w:pPr>
      <w:r>
        <w:rPr>
          <w:rFonts w:ascii="Arial" w:hAnsi="Arial" w:cs="Arial"/>
          <w:b/>
          <w:sz w:val="22"/>
          <w:szCs w:val="22"/>
        </w:rPr>
        <w:lastRenderedPageBreak/>
        <w:t>3</w:t>
      </w:r>
      <w:r w:rsidR="00000322">
        <w:rPr>
          <w:rFonts w:ascii="Arial" w:hAnsi="Arial" w:cs="Arial"/>
          <w:b/>
          <w:sz w:val="22"/>
          <w:szCs w:val="22"/>
        </w:rPr>
        <w:t>.</w:t>
      </w:r>
      <w:r>
        <w:rPr>
          <w:rFonts w:ascii="Arial" w:hAnsi="Arial" w:cs="Arial"/>
          <w:b/>
          <w:sz w:val="22"/>
          <w:szCs w:val="22"/>
        </w:rPr>
        <w:t>1</w:t>
      </w:r>
      <w:r w:rsidR="00000322">
        <w:rPr>
          <w:rFonts w:ascii="Arial" w:hAnsi="Arial" w:cs="Arial"/>
          <w:b/>
          <w:sz w:val="22"/>
          <w:szCs w:val="22"/>
        </w:rPr>
        <w:t>.3</w:t>
      </w:r>
      <w:r w:rsidR="007A005E" w:rsidRPr="007A005E">
        <w:rPr>
          <w:rFonts w:ascii="Arial" w:hAnsi="Arial" w:cs="Arial"/>
          <w:b/>
          <w:sz w:val="22"/>
          <w:szCs w:val="22"/>
        </w:rPr>
        <w:t>.</w:t>
      </w:r>
      <w:r w:rsidR="005961AA">
        <w:rPr>
          <w:rFonts w:ascii="Arial" w:hAnsi="Arial" w:cs="Arial"/>
          <w:b/>
          <w:sz w:val="22"/>
          <w:szCs w:val="22"/>
        </w:rPr>
        <w:t>1.</w:t>
      </w:r>
      <w:r w:rsidR="007A005E" w:rsidRPr="007A005E">
        <w:rPr>
          <w:rFonts w:ascii="Arial" w:hAnsi="Arial" w:cs="Arial"/>
          <w:b/>
          <w:sz w:val="22"/>
          <w:szCs w:val="22"/>
        </w:rPr>
        <w:t xml:space="preserve"> TEHNIČNO POROČILO</w:t>
      </w:r>
    </w:p>
    <w:p w:rsidR="007A005E" w:rsidRPr="007A005E" w:rsidRDefault="007A005E" w:rsidP="007A005E">
      <w:pPr>
        <w:rPr>
          <w:rFonts w:ascii="Arial" w:hAnsi="Arial" w:cs="Arial"/>
          <w:sz w:val="22"/>
          <w:szCs w:val="22"/>
        </w:rPr>
      </w:pPr>
    </w:p>
    <w:p w:rsidR="00A4120E" w:rsidRPr="00A4120E" w:rsidRDefault="00A4120E" w:rsidP="00A4120E">
      <w:pPr>
        <w:pStyle w:val="BodyText21"/>
        <w:jc w:val="both"/>
        <w:rPr>
          <w:rFonts w:cs="Arial"/>
          <w:szCs w:val="22"/>
        </w:rPr>
      </w:pPr>
      <w:r w:rsidRPr="00A4120E">
        <w:rPr>
          <w:rFonts w:cs="Arial"/>
          <w:szCs w:val="22"/>
        </w:rPr>
        <w:t>Projekt je izdelan na osnovi projektne naloge, gradbeno arhitektonskih podlog ter v skladu s Pravilnikom o zahtevah za nizkonapetostne električne instalacije v stavbah (</w:t>
      </w:r>
      <w:proofErr w:type="spellStart"/>
      <w:r w:rsidRPr="00A4120E">
        <w:rPr>
          <w:rFonts w:cs="Arial"/>
          <w:szCs w:val="22"/>
        </w:rPr>
        <w:t>Ur.l</w:t>
      </w:r>
      <w:proofErr w:type="spellEnd"/>
      <w:r w:rsidRPr="00A4120E">
        <w:rPr>
          <w:rFonts w:cs="Arial"/>
          <w:szCs w:val="22"/>
        </w:rPr>
        <w:t>.. RS, št. 41/2009 ), po veljavni Tehnični smernici za nizkonapetostne električne instalacije TSG-N-002:2013, v skladu s Pravilnikom o požarni varnosti v stavbah (</w:t>
      </w:r>
      <w:proofErr w:type="spellStart"/>
      <w:r w:rsidRPr="00A4120E">
        <w:rPr>
          <w:rFonts w:cs="Arial"/>
          <w:szCs w:val="22"/>
        </w:rPr>
        <w:t>Ur.l</w:t>
      </w:r>
      <w:proofErr w:type="spellEnd"/>
      <w:r w:rsidRPr="00A4120E">
        <w:rPr>
          <w:rFonts w:cs="Arial"/>
          <w:szCs w:val="22"/>
        </w:rPr>
        <w:t xml:space="preserve">.. RS, št. 31/2004, 10/2005, 83/2005 in 14/2007), po veljavni Tehnični smernici TSG-1-001:2010 Požarna varnost v stavbah, ter v </w:t>
      </w:r>
      <w:proofErr w:type="spellStart"/>
      <w:r w:rsidRPr="00A4120E">
        <w:rPr>
          <w:rFonts w:cs="Arial"/>
          <w:szCs w:val="22"/>
        </w:rPr>
        <w:t>skaldu</w:t>
      </w:r>
      <w:proofErr w:type="spellEnd"/>
      <w:r w:rsidRPr="00A4120E">
        <w:rPr>
          <w:rFonts w:cs="Arial"/>
          <w:szCs w:val="22"/>
        </w:rPr>
        <w:t xml:space="preserve"> s Pravilnikom o zaščiti stavb pred delovanjem strele (</w:t>
      </w:r>
      <w:proofErr w:type="spellStart"/>
      <w:r w:rsidRPr="00A4120E">
        <w:rPr>
          <w:rFonts w:cs="Arial"/>
          <w:szCs w:val="22"/>
        </w:rPr>
        <w:t>Ur.l</w:t>
      </w:r>
      <w:proofErr w:type="spellEnd"/>
      <w:r w:rsidRPr="00A4120E">
        <w:rPr>
          <w:rFonts w:cs="Arial"/>
          <w:szCs w:val="22"/>
        </w:rPr>
        <w:t>.. RS, št. 28/2009), po veljavni tehnični smernici TSG-N-003:2013 Zaščita pred delovanjem strele.</w:t>
      </w:r>
    </w:p>
    <w:p w:rsidR="007A005E" w:rsidRPr="007A005E" w:rsidRDefault="007A005E" w:rsidP="007A005E">
      <w:pPr>
        <w:pStyle w:val="BodyText21"/>
        <w:jc w:val="both"/>
        <w:rPr>
          <w:rFonts w:cs="Arial"/>
          <w:szCs w:val="22"/>
        </w:rPr>
      </w:pPr>
    </w:p>
    <w:p w:rsidR="007A005E" w:rsidRPr="007A005E" w:rsidRDefault="007A005E" w:rsidP="007A005E">
      <w:pPr>
        <w:pStyle w:val="BodyText21"/>
        <w:jc w:val="both"/>
        <w:rPr>
          <w:rFonts w:cs="Arial"/>
          <w:szCs w:val="22"/>
        </w:rPr>
      </w:pPr>
      <w:r w:rsidRPr="007A005E">
        <w:rPr>
          <w:rFonts w:cs="Arial"/>
          <w:szCs w:val="22"/>
        </w:rPr>
        <w:t>Vsa dela morajo biti izvedena po veljavnih tehniških predpisih z upoštevanjem predpisov in pravil o varnosti pri delu.</w:t>
      </w:r>
    </w:p>
    <w:p w:rsidR="007A005E" w:rsidRPr="007A005E" w:rsidRDefault="007A005E" w:rsidP="007A005E">
      <w:pPr>
        <w:rPr>
          <w:rFonts w:ascii="Arial" w:hAnsi="Arial" w:cs="Arial"/>
          <w:sz w:val="22"/>
          <w:szCs w:val="22"/>
        </w:rPr>
      </w:pPr>
    </w:p>
    <w:p w:rsidR="007A005E" w:rsidRPr="007A005E" w:rsidRDefault="007A005E" w:rsidP="007A005E">
      <w:pPr>
        <w:rPr>
          <w:rFonts w:ascii="Arial" w:hAnsi="Arial" w:cs="Arial"/>
          <w:sz w:val="22"/>
          <w:szCs w:val="22"/>
        </w:rPr>
      </w:pPr>
    </w:p>
    <w:p w:rsidR="007A005E" w:rsidRPr="00DA166F" w:rsidRDefault="007A005E" w:rsidP="007A005E">
      <w:pPr>
        <w:pStyle w:val="Naslov7"/>
        <w:rPr>
          <w:rFonts w:ascii="Arial" w:hAnsi="Arial" w:cs="Arial"/>
          <w:b/>
          <w:sz w:val="22"/>
          <w:szCs w:val="22"/>
        </w:rPr>
      </w:pPr>
      <w:r w:rsidRPr="00DA166F">
        <w:rPr>
          <w:rFonts w:ascii="Arial" w:hAnsi="Arial" w:cs="Arial"/>
          <w:b/>
          <w:sz w:val="22"/>
          <w:szCs w:val="22"/>
        </w:rPr>
        <w:t>NAPAJANJE, RAZSVETLJAVA IN MOČ</w:t>
      </w:r>
    </w:p>
    <w:p w:rsidR="007A005E" w:rsidRPr="007A005E" w:rsidRDefault="007A005E" w:rsidP="007A005E">
      <w:pPr>
        <w:pStyle w:val="Telobesedila"/>
        <w:rPr>
          <w:rFonts w:ascii="Arial" w:hAnsi="Arial" w:cs="Arial"/>
          <w:sz w:val="22"/>
          <w:szCs w:val="22"/>
          <w:lang w:val="sl-SI"/>
        </w:rPr>
      </w:pPr>
      <w:r w:rsidRPr="007A005E">
        <w:rPr>
          <w:rFonts w:ascii="Arial" w:hAnsi="Arial" w:cs="Arial"/>
          <w:sz w:val="22"/>
          <w:szCs w:val="22"/>
          <w:lang w:val="sl-SI"/>
        </w:rPr>
        <w:t>Instalacija jakega toka se naredi po naslednjem opisu:</w:t>
      </w:r>
    </w:p>
    <w:p w:rsidR="007A005E" w:rsidRPr="007A005E" w:rsidRDefault="007A005E" w:rsidP="007A005E">
      <w:pPr>
        <w:pStyle w:val="Telobesedila"/>
        <w:rPr>
          <w:rFonts w:ascii="Arial" w:hAnsi="Arial" w:cs="Arial"/>
          <w:sz w:val="22"/>
          <w:szCs w:val="22"/>
          <w:lang w:val="sl-SI"/>
        </w:rPr>
      </w:pPr>
    </w:p>
    <w:p w:rsidR="007A005E" w:rsidRPr="00DA166F" w:rsidRDefault="007A005E" w:rsidP="007A005E">
      <w:pPr>
        <w:pStyle w:val="Telobesedila"/>
        <w:rPr>
          <w:rFonts w:ascii="Arial" w:hAnsi="Arial" w:cs="Arial"/>
          <w:b/>
          <w:sz w:val="22"/>
          <w:szCs w:val="22"/>
          <w:lang w:val="sl-SI"/>
        </w:rPr>
      </w:pPr>
      <w:r w:rsidRPr="00DA166F">
        <w:rPr>
          <w:rFonts w:ascii="Arial" w:hAnsi="Arial" w:cs="Arial"/>
          <w:b/>
          <w:sz w:val="22"/>
          <w:szCs w:val="22"/>
          <w:lang w:val="sl-SI"/>
        </w:rPr>
        <w:t xml:space="preserve">NAPAJANJE </w:t>
      </w:r>
    </w:p>
    <w:p w:rsidR="007A005E" w:rsidRPr="007A005E" w:rsidRDefault="005360A3" w:rsidP="007A005E">
      <w:pPr>
        <w:pStyle w:val="Telobesedila"/>
        <w:spacing w:after="0"/>
        <w:jc w:val="both"/>
        <w:rPr>
          <w:rFonts w:ascii="Arial" w:hAnsi="Arial" w:cs="Arial"/>
          <w:sz w:val="22"/>
          <w:szCs w:val="22"/>
          <w:lang w:val="sl-SI"/>
        </w:rPr>
      </w:pPr>
      <w:r>
        <w:rPr>
          <w:rFonts w:ascii="Arial" w:hAnsi="Arial" w:cs="Arial"/>
          <w:sz w:val="22"/>
          <w:szCs w:val="22"/>
          <w:lang w:val="sl-SI"/>
        </w:rPr>
        <w:t xml:space="preserve">Napajanje </w:t>
      </w:r>
      <w:r w:rsidR="00C36D33">
        <w:rPr>
          <w:rFonts w:ascii="Arial" w:hAnsi="Arial" w:cs="Arial"/>
          <w:sz w:val="22"/>
          <w:szCs w:val="22"/>
          <w:lang w:val="sl-SI"/>
        </w:rPr>
        <w:t>objekta se izvede iz</w:t>
      </w:r>
      <w:r w:rsidR="00E20375">
        <w:rPr>
          <w:rFonts w:ascii="Arial" w:hAnsi="Arial" w:cs="Arial"/>
          <w:sz w:val="22"/>
          <w:szCs w:val="22"/>
          <w:lang w:val="sl-SI"/>
        </w:rPr>
        <w:t xml:space="preserve"> obstoječega </w:t>
      </w:r>
      <w:proofErr w:type="spellStart"/>
      <w:r w:rsidR="00E20375">
        <w:rPr>
          <w:rFonts w:ascii="Arial" w:hAnsi="Arial" w:cs="Arial"/>
          <w:sz w:val="22"/>
          <w:szCs w:val="22"/>
          <w:lang w:val="sl-SI"/>
        </w:rPr>
        <w:t>razdelilca</w:t>
      </w:r>
      <w:proofErr w:type="spellEnd"/>
      <w:r w:rsidR="00C36D33">
        <w:rPr>
          <w:rFonts w:ascii="Arial" w:hAnsi="Arial" w:cs="Arial"/>
          <w:sz w:val="22"/>
          <w:szCs w:val="22"/>
          <w:lang w:val="sl-SI"/>
        </w:rPr>
        <w:t>, preko kabla NY</w:t>
      </w:r>
      <w:r w:rsidR="0027068E">
        <w:rPr>
          <w:rFonts w:ascii="Arial" w:hAnsi="Arial" w:cs="Arial"/>
          <w:sz w:val="22"/>
          <w:szCs w:val="22"/>
          <w:lang w:val="sl-SI"/>
        </w:rPr>
        <w:t>Y</w:t>
      </w:r>
      <w:r w:rsidR="00C36D33">
        <w:rPr>
          <w:rFonts w:ascii="Arial" w:hAnsi="Arial" w:cs="Arial"/>
          <w:sz w:val="22"/>
          <w:szCs w:val="22"/>
          <w:lang w:val="sl-SI"/>
        </w:rPr>
        <w:t xml:space="preserve">-J </w:t>
      </w:r>
      <w:r w:rsidR="00E20375">
        <w:rPr>
          <w:rFonts w:ascii="Arial" w:hAnsi="Arial" w:cs="Arial"/>
          <w:sz w:val="22"/>
          <w:szCs w:val="22"/>
          <w:lang w:val="sl-SI"/>
        </w:rPr>
        <w:t>5</w:t>
      </w:r>
      <w:r w:rsidR="00C36D33">
        <w:rPr>
          <w:rFonts w:ascii="Arial" w:hAnsi="Arial" w:cs="Arial"/>
          <w:sz w:val="22"/>
          <w:szCs w:val="22"/>
          <w:lang w:val="sl-SI"/>
        </w:rPr>
        <w:t>x</w:t>
      </w:r>
      <w:r w:rsidR="00E20375">
        <w:rPr>
          <w:rFonts w:ascii="Arial" w:hAnsi="Arial" w:cs="Arial"/>
          <w:sz w:val="22"/>
          <w:szCs w:val="22"/>
          <w:lang w:val="sl-SI"/>
        </w:rPr>
        <w:t>16</w:t>
      </w:r>
      <w:r w:rsidR="0027068E">
        <w:rPr>
          <w:rFonts w:ascii="Arial" w:hAnsi="Arial" w:cs="Arial"/>
          <w:sz w:val="22"/>
          <w:szCs w:val="22"/>
          <w:lang w:val="sl-SI"/>
        </w:rPr>
        <w:t>mm2.</w:t>
      </w:r>
    </w:p>
    <w:p w:rsidR="007A005E" w:rsidRPr="007A005E" w:rsidRDefault="007A005E" w:rsidP="007A005E">
      <w:pPr>
        <w:pStyle w:val="Telobesedila"/>
        <w:rPr>
          <w:rFonts w:ascii="Arial" w:hAnsi="Arial" w:cs="Arial"/>
          <w:sz w:val="22"/>
          <w:szCs w:val="22"/>
          <w:lang w:val="sl-SI"/>
        </w:rPr>
      </w:pPr>
    </w:p>
    <w:p w:rsidR="007A005E" w:rsidRPr="00DA166F" w:rsidRDefault="007A005E" w:rsidP="007A005E">
      <w:pPr>
        <w:pStyle w:val="Telobesedila"/>
        <w:rPr>
          <w:rFonts w:ascii="Arial" w:hAnsi="Arial" w:cs="Arial"/>
          <w:b/>
          <w:sz w:val="22"/>
          <w:szCs w:val="22"/>
          <w:lang w:val="sl-SI"/>
        </w:rPr>
      </w:pPr>
      <w:r w:rsidRPr="00DA166F">
        <w:rPr>
          <w:rFonts w:ascii="Arial" w:hAnsi="Arial" w:cs="Arial"/>
          <w:b/>
          <w:sz w:val="22"/>
          <w:szCs w:val="22"/>
          <w:lang w:val="sl-SI"/>
        </w:rPr>
        <w:t>GLAVNI RAZDELILEC</w:t>
      </w:r>
    </w:p>
    <w:p w:rsidR="007A005E" w:rsidRPr="007A005E" w:rsidRDefault="007A005E" w:rsidP="007A005E">
      <w:pPr>
        <w:pStyle w:val="Telobesedila"/>
        <w:jc w:val="both"/>
        <w:rPr>
          <w:rFonts w:ascii="Arial" w:hAnsi="Arial" w:cs="Arial"/>
          <w:sz w:val="22"/>
          <w:szCs w:val="22"/>
          <w:lang w:val="sl-SI"/>
        </w:rPr>
      </w:pPr>
      <w:r w:rsidRPr="007A005E">
        <w:rPr>
          <w:rFonts w:ascii="Arial" w:hAnsi="Arial" w:cs="Arial"/>
          <w:sz w:val="22"/>
          <w:szCs w:val="22"/>
          <w:lang w:val="sl-SI"/>
        </w:rPr>
        <w:t>Za</w:t>
      </w:r>
      <w:r w:rsidR="00A4120E">
        <w:rPr>
          <w:rFonts w:ascii="Arial" w:hAnsi="Arial" w:cs="Arial"/>
          <w:sz w:val="22"/>
          <w:szCs w:val="22"/>
          <w:lang w:val="sl-SI"/>
        </w:rPr>
        <w:t xml:space="preserve"> </w:t>
      </w:r>
      <w:r w:rsidR="0092589D">
        <w:rPr>
          <w:rFonts w:ascii="Arial" w:hAnsi="Arial" w:cs="Arial"/>
          <w:sz w:val="22"/>
          <w:szCs w:val="22"/>
          <w:lang w:val="sl-SI"/>
        </w:rPr>
        <w:t>napajanje porabnikov</w:t>
      </w:r>
      <w:r w:rsidR="001E3B4C">
        <w:rPr>
          <w:rFonts w:ascii="Arial" w:hAnsi="Arial" w:cs="Arial"/>
          <w:sz w:val="22"/>
          <w:szCs w:val="22"/>
          <w:lang w:val="sl-SI"/>
        </w:rPr>
        <w:t xml:space="preserve"> </w:t>
      </w:r>
      <w:r w:rsidR="003E2A33">
        <w:rPr>
          <w:rFonts w:ascii="Arial" w:hAnsi="Arial" w:cs="Arial"/>
          <w:sz w:val="22"/>
          <w:szCs w:val="22"/>
          <w:lang w:val="sl-SI"/>
        </w:rPr>
        <w:t>prizidka</w:t>
      </w:r>
      <w:r w:rsidR="001E3B4C">
        <w:rPr>
          <w:rFonts w:ascii="Arial" w:hAnsi="Arial" w:cs="Arial"/>
          <w:sz w:val="22"/>
          <w:szCs w:val="22"/>
          <w:lang w:val="sl-SI"/>
        </w:rPr>
        <w:t xml:space="preserve"> se</w:t>
      </w:r>
      <w:r w:rsidR="003E2A33">
        <w:rPr>
          <w:rFonts w:ascii="Arial" w:hAnsi="Arial" w:cs="Arial"/>
          <w:sz w:val="22"/>
          <w:szCs w:val="22"/>
          <w:lang w:val="sl-SI"/>
        </w:rPr>
        <w:t xml:space="preserve"> izvede </w:t>
      </w:r>
      <w:proofErr w:type="spellStart"/>
      <w:r w:rsidR="003E2A33">
        <w:rPr>
          <w:rFonts w:ascii="Arial" w:hAnsi="Arial" w:cs="Arial"/>
          <w:sz w:val="22"/>
          <w:szCs w:val="22"/>
          <w:lang w:val="sl-SI"/>
        </w:rPr>
        <w:t>razdelilec</w:t>
      </w:r>
      <w:proofErr w:type="spellEnd"/>
      <w:r w:rsidR="003E2A33">
        <w:rPr>
          <w:rFonts w:ascii="Arial" w:hAnsi="Arial" w:cs="Arial"/>
          <w:sz w:val="22"/>
          <w:szCs w:val="22"/>
          <w:lang w:val="sl-SI"/>
        </w:rPr>
        <w:t xml:space="preserve"> R-VP</w:t>
      </w:r>
      <w:r w:rsidR="00704F66">
        <w:rPr>
          <w:rFonts w:ascii="Arial" w:hAnsi="Arial" w:cs="Arial"/>
          <w:sz w:val="22"/>
          <w:szCs w:val="22"/>
          <w:lang w:val="sl-SI"/>
        </w:rPr>
        <w:t>.</w:t>
      </w:r>
    </w:p>
    <w:p w:rsidR="007A005E" w:rsidRPr="007A005E" w:rsidRDefault="007A005E" w:rsidP="007A005E">
      <w:pPr>
        <w:pStyle w:val="Telobesedila"/>
        <w:rPr>
          <w:rFonts w:ascii="Arial" w:hAnsi="Arial" w:cs="Arial"/>
          <w:sz w:val="22"/>
          <w:szCs w:val="22"/>
          <w:lang w:val="sl-SI"/>
        </w:rPr>
      </w:pPr>
    </w:p>
    <w:p w:rsidR="007A005E" w:rsidRPr="00DA166F" w:rsidRDefault="007A005E" w:rsidP="007A005E">
      <w:pPr>
        <w:pStyle w:val="Telobesedila"/>
        <w:rPr>
          <w:rFonts w:ascii="Arial" w:hAnsi="Arial" w:cs="Arial"/>
          <w:b/>
          <w:sz w:val="22"/>
          <w:szCs w:val="22"/>
          <w:lang w:val="sl-SI"/>
        </w:rPr>
      </w:pPr>
      <w:r w:rsidRPr="00DA166F">
        <w:rPr>
          <w:rFonts w:ascii="Arial" w:hAnsi="Arial" w:cs="Arial"/>
          <w:b/>
          <w:sz w:val="22"/>
          <w:szCs w:val="22"/>
          <w:lang w:val="sl-SI"/>
        </w:rPr>
        <w:t>POLAGANJE INSTALACIJ</w:t>
      </w:r>
    </w:p>
    <w:p w:rsidR="007A005E" w:rsidRPr="007A005E" w:rsidRDefault="007A005E" w:rsidP="007A005E">
      <w:pPr>
        <w:pStyle w:val="Telobesedila"/>
        <w:jc w:val="both"/>
        <w:rPr>
          <w:rFonts w:ascii="Arial" w:hAnsi="Arial" w:cs="Arial"/>
          <w:sz w:val="22"/>
          <w:szCs w:val="22"/>
          <w:lang w:val="sl-SI"/>
        </w:rPr>
      </w:pPr>
      <w:r w:rsidRPr="007A005E">
        <w:rPr>
          <w:rFonts w:ascii="Arial" w:hAnsi="Arial" w:cs="Arial"/>
          <w:sz w:val="22"/>
          <w:szCs w:val="22"/>
          <w:lang w:val="sl-SI"/>
        </w:rPr>
        <w:t>Instalacije se bodo izvedle podometno. Instalacije bodo izvedene z vodniki tipa NYM-J 2x1,5mm</w:t>
      </w:r>
      <w:r w:rsidRPr="007A005E">
        <w:rPr>
          <w:rFonts w:ascii="Arial" w:hAnsi="Arial" w:cs="Arial"/>
          <w:sz w:val="22"/>
          <w:szCs w:val="22"/>
          <w:vertAlign w:val="superscript"/>
          <w:lang w:val="sl-SI"/>
        </w:rPr>
        <w:t>2</w:t>
      </w:r>
      <w:r w:rsidRPr="007A005E">
        <w:rPr>
          <w:rFonts w:ascii="Arial" w:hAnsi="Arial" w:cs="Arial"/>
          <w:sz w:val="22"/>
          <w:szCs w:val="22"/>
          <w:lang w:val="sl-SI"/>
        </w:rPr>
        <w:t>, 3x1,5mm</w:t>
      </w:r>
      <w:r w:rsidRPr="007A005E">
        <w:rPr>
          <w:rFonts w:ascii="Arial" w:hAnsi="Arial" w:cs="Arial"/>
          <w:sz w:val="22"/>
          <w:szCs w:val="22"/>
          <w:vertAlign w:val="superscript"/>
          <w:lang w:val="sl-SI"/>
        </w:rPr>
        <w:t>2</w:t>
      </w:r>
      <w:r w:rsidRPr="007A005E">
        <w:rPr>
          <w:rFonts w:ascii="Arial" w:hAnsi="Arial" w:cs="Arial"/>
          <w:sz w:val="22"/>
          <w:szCs w:val="22"/>
          <w:lang w:val="sl-SI"/>
        </w:rPr>
        <w:t>, 3x2,5mm</w:t>
      </w:r>
      <w:r w:rsidRPr="007A005E">
        <w:rPr>
          <w:rFonts w:ascii="Arial" w:hAnsi="Arial" w:cs="Arial"/>
          <w:sz w:val="22"/>
          <w:szCs w:val="22"/>
          <w:vertAlign w:val="superscript"/>
          <w:lang w:val="sl-SI"/>
        </w:rPr>
        <w:t>2</w:t>
      </w:r>
      <w:r w:rsidR="001E3B4C">
        <w:rPr>
          <w:rFonts w:ascii="Arial" w:hAnsi="Arial" w:cs="Arial"/>
          <w:sz w:val="22"/>
          <w:szCs w:val="22"/>
          <w:lang w:val="sl-SI"/>
        </w:rPr>
        <w:t>, 5x2</w:t>
      </w:r>
      <w:r w:rsidR="001E3B4C" w:rsidRPr="007A005E">
        <w:rPr>
          <w:rFonts w:ascii="Arial" w:hAnsi="Arial" w:cs="Arial"/>
          <w:sz w:val="22"/>
          <w:szCs w:val="22"/>
          <w:lang w:val="sl-SI"/>
        </w:rPr>
        <w:t>,5mm</w:t>
      </w:r>
      <w:r w:rsidR="001E3B4C" w:rsidRPr="007A005E">
        <w:rPr>
          <w:rFonts w:ascii="Arial" w:hAnsi="Arial" w:cs="Arial"/>
          <w:sz w:val="22"/>
          <w:szCs w:val="22"/>
          <w:vertAlign w:val="superscript"/>
          <w:lang w:val="sl-SI"/>
        </w:rPr>
        <w:t>2</w:t>
      </w:r>
      <w:r w:rsidR="001E3B4C">
        <w:rPr>
          <w:rFonts w:ascii="Arial" w:hAnsi="Arial" w:cs="Arial"/>
          <w:sz w:val="22"/>
          <w:szCs w:val="22"/>
          <w:lang w:val="sl-SI"/>
        </w:rPr>
        <w:t>,</w:t>
      </w:r>
      <w:r w:rsidR="00FC4614">
        <w:rPr>
          <w:rFonts w:ascii="Arial" w:hAnsi="Arial" w:cs="Arial"/>
          <w:sz w:val="22"/>
          <w:szCs w:val="22"/>
          <w:lang w:val="sl-SI"/>
        </w:rPr>
        <w:t xml:space="preserve"> 5x</w:t>
      </w:r>
      <w:r w:rsidR="0092589D">
        <w:rPr>
          <w:rFonts w:ascii="Arial" w:hAnsi="Arial" w:cs="Arial"/>
          <w:sz w:val="22"/>
          <w:szCs w:val="22"/>
          <w:lang w:val="sl-SI"/>
        </w:rPr>
        <w:t>1</w:t>
      </w:r>
      <w:r w:rsidR="00FC4614">
        <w:rPr>
          <w:rFonts w:ascii="Arial" w:hAnsi="Arial" w:cs="Arial"/>
          <w:sz w:val="22"/>
          <w:szCs w:val="22"/>
          <w:lang w:val="sl-SI"/>
        </w:rPr>
        <w:t>6</w:t>
      </w:r>
      <w:r w:rsidR="00FC4614" w:rsidRPr="007A005E">
        <w:rPr>
          <w:rFonts w:ascii="Arial" w:hAnsi="Arial" w:cs="Arial"/>
          <w:sz w:val="22"/>
          <w:szCs w:val="22"/>
          <w:lang w:val="sl-SI"/>
        </w:rPr>
        <w:t>mm</w:t>
      </w:r>
      <w:r w:rsidR="00FC4614" w:rsidRPr="007A005E">
        <w:rPr>
          <w:rFonts w:ascii="Arial" w:hAnsi="Arial" w:cs="Arial"/>
          <w:sz w:val="22"/>
          <w:szCs w:val="22"/>
          <w:vertAlign w:val="superscript"/>
          <w:lang w:val="sl-SI"/>
        </w:rPr>
        <w:t>2</w:t>
      </w:r>
      <w:r w:rsidR="00FC4614">
        <w:rPr>
          <w:rFonts w:ascii="Arial" w:hAnsi="Arial" w:cs="Arial"/>
          <w:sz w:val="22"/>
          <w:szCs w:val="22"/>
          <w:lang w:val="sl-SI"/>
        </w:rPr>
        <w:t>.</w:t>
      </w:r>
    </w:p>
    <w:p w:rsidR="007A005E" w:rsidRPr="007A005E" w:rsidRDefault="007A005E" w:rsidP="007A005E">
      <w:pPr>
        <w:pStyle w:val="Telobesedila"/>
        <w:rPr>
          <w:rFonts w:ascii="Arial" w:hAnsi="Arial" w:cs="Arial"/>
          <w:sz w:val="22"/>
          <w:szCs w:val="22"/>
          <w:lang w:val="sl-SI"/>
        </w:rPr>
      </w:pPr>
    </w:p>
    <w:p w:rsidR="007A005E" w:rsidRPr="00DA166F" w:rsidRDefault="007A005E" w:rsidP="007A005E">
      <w:pPr>
        <w:pStyle w:val="Telobesedila"/>
        <w:rPr>
          <w:rFonts w:ascii="Arial" w:hAnsi="Arial" w:cs="Arial"/>
          <w:b/>
          <w:sz w:val="22"/>
          <w:szCs w:val="22"/>
          <w:lang w:val="sl-SI"/>
        </w:rPr>
      </w:pPr>
      <w:r w:rsidRPr="00DA166F">
        <w:rPr>
          <w:rFonts w:ascii="Arial" w:hAnsi="Arial" w:cs="Arial"/>
          <w:b/>
          <w:sz w:val="22"/>
          <w:szCs w:val="22"/>
          <w:lang w:val="sl-SI"/>
        </w:rPr>
        <w:t>RAZSVETLJAVA</w:t>
      </w:r>
    </w:p>
    <w:p w:rsidR="007A005E" w:rsidRPr="00A72349" w:rsidRDefault="007A005E" w:rsidP="007A005E">
      <w:pPr>
        <w:pStyle w:val="JST"/>
        <w:spacing w:line="240" w:lineRule="auto"/>
        <w:rPr>
          <w:rFonts w:ascii="Arial" w:hAnsi="Arial" w:cs="Arial"/>
          <w:szCs w:val="22"/>
          <w:lang w:val="sl-SI"/>
        </w:rPr>
      </w:pPr>
      <w:r w:rsidRPr="00A72349">
        <w:rPr>
          <w:rFonts w:ascii="Arial" w:hAnsi="Arial" w:cs="Arial"/>
          <w:szCs w:val="22"/>
          <w:lang w:val="sl-SI"/>
        </w:rPr>
        <w:t>Razsvetljava se izvede glede na zahteve po osvetljenosti po standardu SIST EN 12464 ter SIST EN 12465 ter po zahtevah arhitekta ter investitorja.</w:t>
      </w:r>
    </w:p>
    <w:p w:rsidR="007A005E" w:rsidRPr="00A72349" w:rsidRDefault="007A005E" w:rsidP="007A005E">
      <w:pPr>
        <w:pStyle w:val="JST"/>
        <w:spacing w:line="240" w:lineRule="auto"/>
        <w:rPr>
          <w:rFonts w:ascii="Arial" w:hAnsi="Arial" w:cs="Arial"/>
          <w:szCs w:val="22"/>
          <w:lang w:val="sl-SI"/>
        </w:rPr>
      </w:pPr>
      <w:r w:rsidRPr="00A72349">
        <w:rPr>
          <w:rFonts w:ascii="Arial" w:hAnsi="Arial" w:cs="Arial"/>
          <w:szCs w:val="22"/>
          <w:lang w:val="sl-SI"/>
        </w:rPr>
        <w:t>Prižiganje razsvetljave se izvede</w:t>
      </w:r>
      <w:r w:rsidR="001F0B98">
        <w:rPr>
          <w:rFonts w:ascii="Arial" w:hAnsi="Arial" w:cs="Arial"/>
          <w:szCs w:val="22"/>
          <w:lang w:val="sl-SI"/>
        </w:rPr>
        <w:t xml:space="preserve"> </w:t>
      </w:r>
      <w:r w:rsidR="00704F66">
        <w:rPr>
          <w:rFonts w:ascii="Arial" w:hAnsi="Arial" w:cs="Arial"/>
          <w:szCs w:val="22"/>
          <w:lang w:val="sl-SI"/>
        </w:rPr>
        <w:t xml:space="preserve">preko </w:t>
      </w:r>
      <w:r w:rsidR="001F0B98">
        <w:rPr>
          <w:rFonts w:ascii="Arial" w:hAnsi="Arial" w:cs="Arial"/>
          <w:szCs w:val="22"/>
          <w:lang w:val="sl-SI"/>
        </w:rPr>
        <w:t>stikal</w:t>
      </w:r>
      <w:r w:rsidRPr="00A72349">
        <w:rPr>
          <w:rFonts w:ascii="Arial" w:hAnsi="Arial" w:cs="Arial"/>
          <w:szCs w:val="22"/>
          <w:lang w:val="sl-SI"/>
        </w:rPr>
        <w:t xml:space="preserve"> lokalno ob vratih.</w:t>
      </w:r>
    </w:p>
    <w:p w:rsidR="007A005E" w:rsidRPr="00A72349" w:rsidRDefault="007A005E" w:rsidP="007A005E">
      <w:pPr>
        <w:pStyle w:val="JST"/>
        <w:spacing w:line="240" w:lineRule="auto"/>
        <w:rPr>
          <w:rFonts w:ascii="Arial" w:hAnsi="Arial" w:cs="Arial"/>
          <w:szCs w:val="22"/>
          <w:lang w:val="sl-SI"/>
        </w:rPr>
      </w:pPr>
    </w:p>
    <w:p w:rsidR="007A005E" w:rsidRPr="00A72349" w:rsidRDefault="007A005E" w:rsidP="007A005E">
      <w:pPr>
        <w:pStyle w:val="JST"/>
        <w:spacing w:line="240" w:lineRule="auto"/>
        <w:rPr>
          <w:rFonts w:ascii="Arial" w:hAnsi="Arial" w:cs="Arial"/>
          <w:szCs w:val="22"/>
          <w:lang w:val="sl-SI"/>
        </w:rPr>
      </w:pPr>
      <w:r w:rsidRPr="00A72349">
        <w:rPr>
          <w:rFonts w:ascii="Arial" w:hAnsi="Arial" w:cs="Arial"/>
          <w:szCs w:val="22"/>
          <w:lang w:val="sl-SI"/>
        </w:rPr>
        <w:t xml:space="preserve">Razmestitev in tip svetil je razvidna iz načrtov </w:t>
      </w:r>
      <w:proofErr w:type="spellStart"/>
      <w:r w:rsidRPr="00A72349">
        <w:rPr>
          <w:rFonts w:ascii="Arial" w:hAnsi="Arial" w:cs="Arial"/>
          <w:szCs w:val="22"/>
          <w:lang w:val="sl-SI"/>
        </w:rPr>
        <w:t>elektroinstalacij</w:t>
      </w:r>
      <w:proofErr w:type="spellEnd"/>
      <w:r w:rsidRPr="00A72349">
        <w:rPr>
          <w:rFonts w:ascii="Arial" w:hAnsi="Arial" w:cs="Arial"/>
          <w:szCs w:val="22"/>
          <w:lang w:val="sl-SI"/>
        </w:rPr>
        <w:t xml:space="preserve"> - razsvetljave.</w:t>
      </w:r>
    </w:p>
    <w:p w:rsidR="007A005E" w:rsidRPr="00A72349" w:rsidRDefault="007A005E" w:rsidP="007A005E">
      <w:pPr>
        <w:pStyle w:val="JST"/>
        <w:spacing w:line="240" w:lineRule="auto"/>
        <w:rPr>
          <w:rFonts w:ascii="Arial" w:hAnsi="Arial" w:cs="Arial"/>
          <w:szCs w:val="22"/>
          <w:lang w:val="sl-SI"/>
        </w:rPr>
      </w:pPr>
    </w:p>
    <w:p w:rsidR="007A005E" w:rsidRPr="00A72349" w:rsidRDefault="007A005E" w:rsidP="007A005E">
      <w:pPr>
        <w:pStyle w:val="JST"/>
        <w:spacing w:line="240" w:lineRule="auto"/>
        <w:rPr>
          <w:rFonts w:ascii="Arial" w:hAnsi="Arial" w:cs="Arial"/>
          <w:szCs w:val="22"/>
          <w:lang w:val="sl-SI"/>
        </w:rPr>
      </w:pPr>
    </w:p>
    <w:p w:rsidR="00820056" w:rsidRPr="00820056" w:rsidRDefault="00820056" w:rsidP="00820056">
      <w:pPr>
        <w:pStyle w:val="JST"/>
        <w:spacing w:line="240" w:lineRule="auto"/>
        <w:rPr>
          <w:rFonts w:ascii="Arial" w:eastAsia="Times New Roman" w:hAnsi="Arial" w:cs="Arial"/>
          <w:b/>
          <w:szCs w:val="22"/>
          <w:lang w:val="sl-SI"/>
        </w:rPr>
      </w:pPr>
      <w:r w:rsidRPr="00820056">
        <w:rPr>
          <w:rFonts w:ascii="Arial" w:eastAsia="Times New Roman" w:hAnsi="Arial" w:cs="Arial"/>
          <w:b/>
          <w:szCs w:val="22"/>
          <w:lang w:val="sl-SI"/>
        </w:rPr>
        <w:t>VARNOSTNA RAZSVETLJAVA</w:t>
      </w:r>
    </w:p>
    <w:p w:rsidR="00820056" w:rsidRPr="00E90D1C" w:rsidRDefault="00820056" w:rsidP="00820056">
      <w:pPr>
        <w:pStyle w:val="JST"/>
        <w:spacing w:line="240" w:lineRule="auto"/>
        <w:rPr>
          <w:rFonts w:ascii="Arial" w:hAnsi="Arial" w:cs="Arial"/>
          <w:sz w:val="20"/>
          <w:lang w:val="sl-SI"/>
        </w:rPr>
      </w:pPr>
    </w:p>
    <w:p w:rsidR="00820056" w:rsidRPr="00820056" w:rsidRDefault="00820056" w:rsidP="00820056">
      <w:pPr>
        <w:pStyle w:val="JST"/>
        <w:spacing w:line="240" w:lineRule="auto"/>
        <w:rPr>
          <w:rFonts w:ascii="Arial" w:hAnsi="Arial" w:cs="Arial"/>
          <w:szCs w:val="22"/>
          <w:lang w:val="sl-SI"/>
        </w:rPr>
      </w:pPr>
      <w:r w:rsidRPr="00820056">
        <w:rPr>
          <w:rFonts w:ascii="Arial" w:hAnsi="Arial" w:cs="Arial"/>
          <w:szCs w:val="22"/>
          <w:lang w:val="sl-SI"/>
        </w:rPr>
        <w:t>Izvedla se bo varnostna razsvetljava za umik, ki označuje najkrajšo pot izhoda iz objekta. Svetilke se bodo ob izpadu omrežja napajale iz vgrajene akumulatorske baterije, na katero se ob izpadu omrežja avtomatsko preklopijo in svetijo skladno s predpisi minimalno 3 ure.</w:t>
      </w:r>
    </w:p>
    <w:p w:rsidR="007A005E" w:rsidRPr="00A72349" w:rsidRDefault="007A005E" w:rsidP="007A005E">
      <w:pPr>
        <w:pStyle w:val="JST"/>
        <w:spacing w:line="240" w:lineRule="auto"/>
        <w:rPr>
          <w:rFonts w:ascii="Arial" w:hAnsi="Arial" w:cs="Arial"/>
          <w:szCs w:val="22"/>
          <w:lang w:val="sl-SI"/>
        </w:rPr>
      </w:pPr>
    </w:p>
    <w:p w:rsidR="005758E6" w:rsidRDefault="005758E6" w:rsidP="007A005E">
      <w:pPr>
        <w:pStyle w:val="JST"/>
        <w:spacing w:line="240" w:lineRule="auto"/>
        <w:rPr>
          <w:rFonts w:ascii="Arial" w:hAnsi="Arial" w:cs="Arial"/>
          <w:szCs w:val="22"/>
          <w:lang w:val="sl-SI"/>
        </w:rPr>
      </w:pPr>
    </w:p>
    <w:p w:rsidR="003E2A33" w:rsidRDefault="003E2A33" w:rsidP="007A005E">
      <w:pPr>
        <w:pStyle w:val="JST"/>
        <w:spacing w:line="240" w:lineRule="auto"/>
        <w:rPr>
          <w:rFonts w:ascii="Arial" w:hAnsi="Arial" w:cs="Arial"/>
          <w:szCs w:val="22"/>
          <w:lang w:val="sl-SI"/>
        </w:rPr>
      </w:pPr>
    </w:p>
    <w:p w:rsidR="003E2A33" w:rsidRDefault="003E2A33" w:rsidP="007A005E">
      <w:pPr>
        <w:pStyle w:val="JST"/>
        <w:spacing w:line="240" w:lineRule="auto"/>
        <w:rPr>
          <w:rFonts w:ascii="Arial" w:hAnsi="Arial" w:cs="Arial"/>
          <w:szCs w:val="22"/>
          <w:lang w:val="sl-SI"/>
        </w:rPr>
      </w:pPr>
    </w:p>
    <w:p w:rsidR="003E2A33" w:rsidRDefault="003E2A33" w:rsidP="007A005E">
      <w:pPr>
        <w:pStyle w:val="JST"/>
        <w:spacing w:line="240" w:lineRule="auto"/>
        <w:rPr>
          <w:rFonts w:ascii="Arial" w:hAnsi="Arial" w:cs="Arial"/>
          <w:szCs w:val="22"/>
          <w:lang w:val="sl-SI"/>
        </w:rPr>
      </w:pPr>
    </w:p>
    <w:p w:rsidR="003E2A33" w:rsidRDefault="003E2A33" w:rsidP="007A005E">
      <w:pPr>
        <w:pStyle w:val="JST"/>
        <w:spacing w:line="240" w:lineRule="auto"/>
        <w:rPr>
          <w:rFonts w:ascii="Arial" w:hAnsi="Arial" w:cs="Arial"/>
          <w:szCs w:val="22"/>
          <w:lang w:val="sl-SI"/>
        </w:rPr>
      </w:pPr>
    </w:p>
    <w:p w:rsidR="003E2A33" w:rsidRDefault="003E2A33" w:rsidP="007A005E">
      <w:pPr>
        <w:pStyle w:val="JST"/>
        <w:spacing w:line="240" w:lineRule="auto"/>
        <w:rPr>
          <w:rFonts w:ascii="Arial" w:hAnsi="Arial" w:cs="Arial"/>
          <w:szCs w:val="22"/>
          <w:lang w:val="sl-SI"/>
        </w:rPr>
      </w:pPr>
    </w:p>
    <w:p w:rsidR="003E2A33" w:rsidRDefault="003E2A33" w:rsidP="007A005E">
      <w:pPr>
        <w:pStyle w:val="JST"/>
        <w:spacing w:line="240" w:lineRule="auto"/>
        <w:rPr>
          <w:rFonts w:ascii="Arial" w:hAnsi="Arial" w:cs="Arial"/>
          <w:szCs w:val="22"/>
          <w:lang w:val="sl-SI"/>
        </w:rPr>
      </w:pPr>
    </w:p>
    <w:p w:rsidR="007A005E" w:rsidRPr="00DA166F" w:rsidRDefault="007A005E" w:rsidP="007A005E">
      <w:pPr>
        <w:pStyle w:val="JST"/>
        <w:spacing w:line="240" w:lineRule="auto"/>
        <w:rPr>
          <w:rFonts w:ascii="Arial" w:hAnsi="Arial" w:cs="Arial"/>
          <w:b/>
          <w:szCs w:val="22"/>
          <w:lang w:val="sl-SI"/>
        </w:rPr>
      </w:pPr>
      <w:r w:rsidRPr="00DA166F">
        <w:rPr>
          <w:rFonts w:ascii="Arial" w:hAnsi="Arial" w:cs="Arial"/>
          <w:b/>
          <w:szCs w:val="22"/>
          <w:lang w:val="sl-SI"/>
        </w:rPr>
        <w:lastRenderedPageBreak/>
        <w:t>INSTALACIJA STALNIH PRIKLJUČKOV IN VTIČNIC</w:t>
      </w:r>
    </w:p>
    <w:p w:rsidR="007A005E" w:rsidRPr="00A72349" w:rsidRDefault="007A005E" w:rsidP="007A005E">
      <w:pPr>
        <w:pStyle w:val="JST"/>
        <w:spacing w:line="240" w:lineRule="auto"/>
        <w:rPr>
          <w:rFonts w:ascii="Arial" w:hAnsi="Arial" w:cs="Arial"/>
          <w:szCs w:val="22"/>
          <w:lang w:val="sl-SI"/>
        </w:rPr>
      </w:pPr>
    </w:p>
    <w:p w:rsidR="007A005E" w:rsidRPr="00A72349" w:rsidRDefault="007A005E" w:rsidP="007A005E">
      <w:pPr>
        <w:pStyle w:val="JST"/>
        <w:spacing w:line="240" w:lineRule="auto"/>
        <w:rPr>
          <w:rFonts w:ascii="Arial" w:hAnsi="Arial" w:cs="Arial"/>
          <w:szCs w:val="22"/>
          <w:lang w:val="sl-SI"/>
        </w:rPr>
      </w:pPr>
      <w:r w:rsidRPr="00A72349">
        <w:rPr>
          <w:rFonts w:ascii="Arial" w:hAnsi="Arial" w:cs="Arial"/>
          <w:szCs w:val="22"/>
          <w:lang w:val="sl-SI"/>
        </w:rPr>
        <w:t>Vtičnice in stalni priključki</w:t>
      </w:r>
      <w:r w:rsidR="001E3B4C">
        <w:rPr>
          <w:rFonts w:ascii="Arial" w:hAnsi="Arial" w:cs="Arial"/>
          <w:szCs w:val="22"/>
          <w:lang w:val="sl-SI"/>
        </w:rPr>
        <w:t xml:space="preserve"> v predmetnem objektu bodo</w:t>
      </w:r>
      <w:r w:rsidRPr="00A72349">
        <w:rPr>
          <w:rFonts w:ascii="Arial" w:hAnsi="Arial" w:cs="Arial"/>
          <w:szCs w:val="22"/>
          <w:lang w:val="sl-SI"/>
        </w:rPr>
        <w:t xml:space="preserve"> v </w:t>
      </w:r>
      <w:r w:rsidR="0027068E">
        <w:rPr>
          <w:rFonts w:ascii="Arial" w:hAnsi="Arial" w:cs="Arial"/>
          <w:szCs w:val="22"/>
          <w:lang w:val="sl-SI"/>
        </w:rPr>
        <w:t xml:space="preserve">nadometni in </w:t>
      </w:r>
      <w:r w:rsidRPr="00A72349">
        <w:rPr>
          <w:rFonts w:ascii="Arial" w:hAnsi="Arial" w:cs="Arial"/>
          <w:szCs w:val="22"/>
          <w:lang w:val="sl-SI"/>
        </w:rPr>
        <w:t>podometni izvedbi.. Število in mesto vtičnic je razvidno iz tlorisov, prav tako mesto stalnih priključkov. Vtič</w:t>
      </w:r>
      <w:r w:rsidR="0027068E">
        <w:rPr>
          <w:rFonts w:ascii="Arial" w:hAnsi="Arial" w:cs="Arial"/>
          <w:szCs w:val="22"/>
          <w:lang w:val="sl-SI"/>
        </w:rPr>
        <w:t xml:space="preserve">nice se montirajo na višini </w:t>
      </w:r>
      <w:r w:rsidR="00704F66">
        <w:rPr>
          <w:rFonts w:ascii="Arial" w:hAnsi="Arial" w:cs="Arial"/>
          <w:szCs w:val="22"/>
          <w:lang w:val="sl-SI"/>
        </w:rPr>
        <w:t>0.5</w:t>
      </w:r>
      <w:r w:rsidR="0027068E">
        <w:rPr>
          <w:rFonts w:ascii="Arial" w:hAnsi="Arial" w:cs="Arial"/>
          <w:szCs w:val="22"/>
          <w:lang w:val="sl-SI"/>
        </w:rPr>
        <w:t>,</w:t>
      </w:r>
      <w:r w:rsidRPr="00A72349">
        <w:rPr>
          <w:rFonts w:ascii="Arial" w:hAnsi="Arial" w:cs="Arial"/>
          <w:szCs w:val="22"/>
          <w:lang w:val="sl-SI"/>
        </w:rPr>
        <w:t xml:space="preserve"> m oz. na višini, </w:t>
      </w:r>
      <w:r w:rsidR="00704F66">
        <w:rPr>
          <w:rFonts w:ascii="Arial" w:hAnsi="Arial" w:cs="Arial"/>
          <w:szCs w:val="22"/>
          <w:lang w:val="sl-SI"/>
        </w:rPr>
        <w:t>ki</w:t>
      </w:r>
      <w:r w:rsidRPr="00A72349">
        <w:rPr>
          <w:rFonts w:ascii="Arial" w:hAnsi="Arial" w:cs="Arial"/>
          <w:szCs w:val="22"/>
          <w:lang w:val="sl-SI"/>
        </w:rPr>
        <w:t xml:space="preserve"> </w:t>
      </w:r>
      <w:r w:rsidR="00A72349" w:rsidRPr="00A72349">
        <w:rPr>
          <w:rFonts w:ascii="Arial" w:hAnsi="Arial" w:cs="Arial"/>
          <w:szCs w:val="22"/>
          <w:lang w:val="sl-SI"/>
        </w:rPr>
        <w:t>je posebej opisana v tlorisih.</w:t>
      </w:r>
    </w:p>
    <w:p w:rsidR="007A005E" w:rsidRPr="00A72349" w:rsidRDefault="007A005E" w:rsidP="007A005E">
      <w:pPr>
        <w:pStyle w:val="JST"/>
        <w:spacing w:line="240" w:lineRule="auto"/>
        <w:rPr>
          <w:rFonts w:ascii="Arial" w:hAnsi="Arial" w:cs="Arial"/>
          <w:szCs w:val="22"/>
          <w:lang w:val="sl-SI"/>
        </w:rPr>
      </w:pPr>
    </w:p>
    <w:p w:rsidR="007A005E" w:rsidRPr="00A72349" w:rsidRDefault="007A005E" w:rsidP="007A005E">
      <w:pPr>
        <w:pStyle w:val="JST"/>
        <w:spacing w:line="240" w:lineRule="auto"/>
        <w:rPr>
          <w:rFonts w:ascii="Arial" w:hAnsi="Arial" w:cs="Arial"/>
          <w:szCs w:val="22"/>
          <w:lang w:val="sl-SI"/>
        </w:rPr>
      </w:pPr>
      <w:r w:rsidRPr="00A72349">
        <w:rPr>
          <w:rFonts w:ascii="Arial" w:hAnsi="Arial" w:cs="Arial"/>
          <w:szCs w:val="22"/>
          <w:lang w:val="sl-SI"/>
        </w:rPr>
        <w:t xml:space="preserve">Preseki vodnikov za vtičnice in ostale priključke so razvidni iz enopolne sheme oziroma iz načrtov </w:t>
      </w:r>
      <w:proofErr w:type="spellStart"/>
      <w:r w:rsidRPr="00A72349">
        <w:rPr>
          <w:rFonts w:ascii="Arial" w:hAnsi="Arial" w:cs="Arial"/>
          <w:szCs w:val="22"/>
          <w:lang w:val="sl-SI"/>
        </w:rPr>
        <w:t>elektroinstalacij</w:t>
      </w:r>
      <w:proofErr w:type="spellEnd"/>
      <w:r w:rsidRPr="00A72349">
        <w:rPr>
          <w:rFonts w:ascii="Arial" w:hAnsi="Arial" w:cs="Arial"/>
          <w:szCs w:val="22"/>
          <w:lang w:val="sl-SI"/>
        </w:rPr>
        <w:t>.</w:t>
      </w:r>
    </w:p>
    <w:p w:rsidR="007A005E" w:rsidRPr="007A005E" w:rsidRDefault="007A005E" w:rsidP="007A005E">
      <w:pPr>
        <w:pStyle w:val="JST"/>
        <w:spacing w:line="240" w:lineRule="auto"/>
        <w:rPr>
          <w:rFonts w:ascii="Arial" w:hAnsi="Arial" w:cs="Arial"/>
          <w:szCs w:val="22"/>
        </w:rPr>
      </w:pPr>
    </w:p>
    <w:p w:rsidR="007A005E" w:rsidRPr="007A005E" w:rsidRDefault="007A005E" w:rsidP="007A005E">
      <w:pPr>
        <w:rPr>
          <w:rFonts w:ascii="Arial" w:hAnsi="Arial" w:cs="Arial"/>
          <w:b/>
          <w:sz w:val="22"/>
          <w:szCs w:val="22"/>
          <w:lang w:val="en-US"/>
        </w:rPr>
      </w:pPr>
    </w:p>
    <w:p w:rsidR="007A005E" w:rsidRPr="007A005E" w:rsidRDefault="007A005E" w:rsidP="007A005E">
      <w:pPr>
        <w:rPr>
          <w:rFonts w:ascii="Arial" w:hAnsi="Arial" w:cs="Arial"/>
          <w:b/>
          <w:sz w:val="22"/>
          <w:szCs w:val="22"/>
        </w:rPr>
      </w:pPr>
      <w:r w:rsidRPr="007A005E">
        <w:rPr>
          <w:rFonts w:ascii="Arial" w:hAnsi="Arial" w:cs="Arial"/>
          <w:b/>
          <w:sz w:val="22"/>
          <w:szCs w:val="22"/>
        </w:rPr>
        <w:t>IZENAČEVANJE POTENCIALOV</w:t>
      </w:r>
    </w:p>
    <w:p w:rsidR="007A005E" w:rsidRPr="007A005E" w:rsidRDefault="007A005E" w:rsidP="007A005E">
      <w:pPr>
        <w:rPr>
          <w:rFonts w:ascii="Arial" w:hAnsi="Arial" w:cs="Arial"/>
          <w:sz w:val="22"/>
          <w:szCs w:val="22"/>
        </w:rPr>
      </w:pPr>
    </w:p>
    <w:p w:rsidR="007A005E" w:rsidRPr="007A005E" w:rsidRDefault="007A005E" w:rsidP="007A005E">
      <w:pPr>
        <w:rPr>
          <w:rFonts w:ascii="Arial" w:hAnsi="Arial" w:cs="Arial"/>
          <w:sz w:val="22"/>
          <w:szCs w:val="22"/>
        </w:rPr>
      </w:pPr>
      <w:r w:rsidRPr="007A005E">
        <w:rPr>
          <w:rFonts w:ascii="Arial" w:hAnsi="Arial" w:cs="Arial"/>
          <w:sz w:val="22"/>
          <w:szCs w:val="22"/>
        </w:rPr>
        <w:t>V objektu se bo v skladu z SIST HD 60364-5-54 izvedlo glavno izenačevanje potencialov. Za glavno izenačenje potencialov v zgradbi se izvede glavna ozemljitvena zbiralnica (GIP). Nanjo bo vezano naslednje:</w:t>
      </w:r>
    </w:p>
    <w:p w:rsidR="007A005E" w:rsidRPr="007A005E" w:rsidRDefault="007A005E" w:rsidP="007A005E">
      <w:pPr>
        <w:rPr>
          <w:rFonts w:ascii="Arial" w:hAnsi="Arial" w:cs="Arial"/>
          <w:sz w:val="22"/>
          <w:szCs w:val="22"/>
        </w:rPr>
      </w:pPr>
      <w:r w:rsidRPr="007A005E">
        <w:rPr>
          <w:rFonts w:ascii="Arial" w:hAnsi="Arial" w:cs="Arial"/>
          <w:sz w:val="22"/>
          <w:szCs w:val="22"/>
        </w:rPr>
        <w:t>- glavni ozemljitveni vod</w:t>
      </w:r>
    </w:p>
    <w:p w:rsidR="007A005E" w:rsidRPr="007A005E" w:rsidRDefault="007A005E" w:rsidP="007A005E">
      <w:pPr>
        <w:rPr>
          <w:rFonts w:ascii="Arial" w:hAnsi="Arial" w:cs="Arial"/>
          <w:sz w:val="22"/>
          <w:szCs w:val="22"/>
        </w:rPr>
      </w:pPr>
      <w:r w:rsidRPr="007A005E">
        <w:rPr>
          <w:rFonts w:ascii="Arial" w:hAnsi="Arial" w:cs="Arial"/>
          <w:sz w:val="22"/>
          <w:szCs w:val="22"/>
        </w:rPr>
        <w:t>- glavni PEN ali PE  vodnik</w:t>
      </w:r>
    </w:p>
    <w:p w:rsidR="007A005E" w:rsidRPr="007A005E" w:rsidRDefault="007A005E" w:rsidP="007A005E">
      <w:pPr>
        <w:rPr>
          <w:rFonts w:ascii="Arial" w:hAnsi="Arial" w:cs="Arial"/>
          <w:sz w:val="22"/>
          <w:szCs w:val="22"/>
        </w:rPr>
      </w:pPr>
      <w:r w:rsidRPr="007A005E">
        <w:rPr>
          <w:rFonts w:ascii="Arial" w:hAnsi="Arial" w:cs="Arial"/>
          <w:sz w:val="22"/>
          <w:szCs w:val="22"/>
        </w:rPr>
        <w:t>- glavni vodniki za izenačevanje potenciala, ki povezujejo:</w:t>
      </w:r>
    </w:p>
    <w:p w:rsidR="007A005E" w:rsidRPr="007A005E" w:rsidRDefault="007A005E" w:rsidP="007A005E">
      <w:pPr>
        <w:rPr>
          <w:rFonts w:ascii="Arial" w:hAnsi="Arial" w:cs="Arial"/>
          <w:sz w:val="22"/>
          <w:szCs w:val="22"/>
        </w:rPr>
      </w:pPr>
      <w:r w:rsidRPr="007A005E">
        <w:rPr>
          <w:rFonts w:ascii="Arial" w:hAnsi="Arial" w:cs="Arial"/>
          <w:sz w:val="22"/>
          <w:szCs w:val="22"/>
        </w:rPr>
        <w:t xml:space="preserve">  posamezne omarice za izenačevanje potenciala kovinskih mas in strojev,</w:t>
      </w:r>
    </w:p>
    <w:p w:rsidR="007A005E" w:rsidRPr="007A005E" w:rsidRDefault="007A005E" w:rsidP="007A005E">
      <w:pPr>
        <w:rPr>
          <w:rFonts w:ascii="Arial" w:hAnsi="Arial" w:cs="Arial"/>
          <w:sz w:val="22"/>
          <w:szCs w:val="22"/>
        </w:rPr>
      </w:pPr>
      <w:r w:rsidRPr="007A005E">
        <w:rPr>
          <w:rFonts w:ascii="Arial" w:hAnsi="Arial" w:cs="Arial"/>
          <w:sz w:val="22"/>
          <w:szCs w:val="22"/>
        </w:rPr>
        <w:t>- glavne cevi vodovoda,</w:t>
      </w:r>
    </w:p>
    <w:p w:rsidR="007A005E" w:rsidRPr="007A005E" w:rsidRDefault="007A005E" w:rsidP="007A005E">
      <w:pPr>
        <w:rPr>
          <w:rFonts w:ascii="Arial" w:hAnsi="Arial" w:cs="Arial"/>
          <w:sz w:val="22"/>
          <w:szCs w:val="22"/>
        </w:rPr>
      </w:pPr>
      <w:r w:rsidRPr="007A005E">
        <w:rPr>
          <w:rFonts w:ascii="Arial" w:hAnsi="Arial" w:cs="Arial"/>
          <w:sz w:val="22"/>
          <w:szCs w:val="22"/>
        </w:rPr>
        <w:t xml:space="preserve">  kanalizacije</w:t>
      </w:r>
    </w:p>
    <w:p w:rsidR="007A005E" w:rsidRPr="007A005E" w:rsidRDefault="007A005E" w:rsidP="007A005E">
      <w:pPr>
        <w:rPr>
          <w:rFonts w:ascii="Arial" w:hAnsi="Arial" w:cs="Arial"/>
          <w:sz w:val="22"/>
          <w:szCs w:val="22"/>
        </w:rPr>
      </w:pPr>
      <w:r w:rsidRPr="007A005E">
        <w:rPr>
          <w:rFonts w:ascii="Arial" w:hAnsi="Arial" w:cs="Arial"/>
          <w:sz w:val="22"/>
          <w:szCs w:val="22"/>
        </w:rPr>
        <w:t>- centralne kurjave</w:t>
      </w:r>
    </w:p>
    <w:p w:rsidR="007A005E" w:rsidRPr="007A005E" w:rsidRDefault="007A005E" w:rsidP="007A005E">
      <w:pPr>
        <w:rPr>
          <w:rFonts w:ascii="Arial" w:hAnsi="Arial" w:cs="Arial"/>
          <w:sz w:val="22"/>
          <w:szCs w:val="22"/>
        </w:rPr>
      </w:pPr>
      <w:r w:rsidRPr="007A005E">
        <w:rPr>
          <w:rFonts w:ascii="Arial" w:hAnsi="Arial" w:cs="Arial"/>
          <w:sz w:val="22"/>
          <w:szCs w:val="22"/>
        </w:rPr>
        <w:t>- druge večje kovinske mase v zgradbi</w:t>
      </w:r>
    </w:p>
    <w:p w:rsidR="007A005E" w:rsidRPr="007A005E" w:rsidRDefault="007A005E" w:rsidP="007A005E">
      <w:pPr>
        <w:rPr>
          <w:rFonts w:ascii="Arial" w:hAnsi="Arial" w:cs="Arial"/>
          <w:sz w:val="22"/>
          <w:szCs w:val="22"/>
        </w:rPr>
      </w:pPr>
    </w:p>
    <w:p w:rsidR="007A005E" w:rsidRPr="007A005E" w:rsidRDefault="007A005E" w:rsidP="007A005E">
      <w:pPr>
        <w:rPr>
          <w:rFonts w:ascii="Arial" w:hAnsi="Arial" w:cs="Arial"/>
          <w:sz w:val="22"/>
          <w:szCs w:val="22"/>
        </w:rPr>
      </w:pPr>
      <w:r w:rsidRPr="007A005E">
        <w:rPr>
          <w:rFonts w:ascii="Arial" w:hAnsi="Arial" w:cs="Arial"/>
          <w:sz w:val="22"/>
          <w:szCs w:val="22"/>
        </w:rPr>
        <w:t xml:space="preserve">Glavni ozemljitveni vod povezuje glavno ozemljitveno zbiralnico z </w:t>
      </w:r>
      <w:proofErr w:type="spellStart"/>
      <w:r w:rsidRPr="007A005E">
        <w:rPr>
          <w:rFonts w:ascii="Arial" w:hAnsi="Arial" w:cs="Arial"/>
          <w:sz w:val="22"/>
          <w:szCs w:val="22"/>
        </w:rPr>
        <w:t>ozemljilom</w:t>
      </w:r>
      <w:proofErr w:type="spellEnd"/>
      <w:r w:rsidRPr="007A005E">
        <w:rPr>
          <w:rFonts w:ascii="Arial" w:hAnsi="Arial" w:cs="Arial"/>
          <w:sz w:val="22"/>
          <w:szCs w:val="22"/>
        </w:rPr>
        <w:t xml:space="preserve"> zgradbe, ki služi kot zaščitno ozemljilo.</w:t>
      </w:r>
    </w:p>
    <w:p w:rsidR="007A005E" w:rsidRPr="007A005E" w:rsidRDefault="007A005E" w:rsidP="007A005E">
      <w:pPr>
        <w:rPr>
          <w:rFonts w:ascii="Arial" w:hAnsi="Arial" w:cs="Arial"/>
          <w:sz w:val="22"/>
          <w:szCs w:val="22"/>
        </w:rPr>
      </w:pPr>
    </w:p>
    <w:p w:rsidR="007A005E" w:rsidRPr="007A005E" w:rsidRDefault="007A005E" w:rsidP="007A005E">
      <w:pPr>
        <w:rPr>
          <w:rFonts w:ascii="Arial" w:hAnsi="Arial" w:cs="Arial"/>
          <w:sz w:val="22"/>
          <w:szCs w:val="22"/>
        </w:rPr>
      </w:pPr>
    </w:p>
    <w:p w:rsidR="0027068E" w:rsidRPr="00893E52" w:rsidRDefault="0027068E" w:rsidP="0027068E">
      <w:pPr>
        <w:rPr>
          <w:rFonts w:ascii="Arial" w:hAnsi="Arial" w:cs="Arial"/>
          <w:b/>
          <w:sz w:val="22"/>
          <w:szCs w:val="22"/>
        </w:rPr>
      </w:pPr>
      <w:r w:rsidRPr="00893E52">
        <w:rPr>
          <w:rFonts w:ascii="Arial" w:hAnsi="Arial" w:cs="Arial"/>
          <w:b/>
          <w:sz w:val="22"/>
          <w:szCs w:val="22"/>
        </w:rPr>
        <w:t>SISTEM NAPAJANJA ELEKTRIČNE INSTALACIJE</w:t>
      </w:r>
    </w:p>
    <w:p w:rsidR="0027068E" w:rsidRPr="00893E52" w:rsidRDefault="0027068E" w:rsidP="0027068E">
      <w:pPr>
        <w:rPr>
          <w:rFonts w:ascii="Arial" w:hAnsi="Arial" w:cs="Arial"/>
          <w:sz w:val="22"/>
          <w:szCs w:val="22"/>
        </w:rPr>
      </w:pPr>
    </w:p>
    <w:p w:rsidR="0027068E" w:rsidRPr="00893E52" w:rsidRDefault="0027068E" w:rsidP="0027068E">
      <w:pPr>
        <w:rPr>
          <w:rFonts w:ascii="Arial" w:hAnsi="Arial" w:cs="Arial"/>
          <w:sz w:val="22"/>
          <w:szCs w:val="22"/>
        </w:rPr>
      </w:pPr>
      <w:r w:rsidRPr="00893E52">
        <w:rPr>
          <w:rFonts w:ascii="Arial" w:hAnsi="Arial" w:cs="Arial"/>
          <w:sz w:val="22"/>
          <w:szCs w:val="22"/>
        </w:rPr>
        <w:t>V zgradbi bo izveden TN sistem napajanja glede na ozemljitev električne instalacije, kar pomeni:</w:t>
      </w:r>
    </w:p>
    <w:p w:rsidR="0027068E" w:rsidRPr="00893E52" w:rsidRDefault="0027068E" w:rsidP="0027068E">
      <w:pPr>
        <w:rPr>
          <w:rFonts w:ascii="Arial" w:hAnsi="Arial" w:cs="Arial"/>
          <w:sz w:val="22"/>
          <w:szCs w:val="22"/>
        </w:rPr>
      </w:pPr>
      <w:r w:rsidRPr="00893E52">
        <w:rPr>
          <w:rFonts w:ascii="Arial" w:hAnsi="Arial" w:cs="Arial"/>
          <w:sz w:val="22"/>
          <w:szCs w:val="22"/>
        </w:rPr>
        <w:t>zaščitna točka sistema električnega napajanja bo direktno ozemljena v TP. V isti točki bodo s pomočjo zaščitnih vodnikov PE (rumeno zelene barve) ozemljeni tudi vsi izpostavljeni prevodni deli (ohišja električnih naprav, zaščitni kontakti vtičnic itd..).</w:t>
      </w:r>
    </w:p>
    <w:p w:rsidR="0027068E" w:rsidRPr="00893E52" w:rsidRDefault="0027068E" w:rsidP="0027068E">
      <w:pPr>
        <w:rPr>
          <w:rFonts w:ascii="Arial" w:hAnsi="Arial" w:cs="Arial"/>
          <w:sz w:val="22"/>
          <w:szCs w:val="22"/>
        </w:rPr>
      </w:pPr>
      <w:r w:rsidRPr="00893E52">
        <w:rPr>
          <w:rFonts w:ascii="Arial" w:hAnsi="Arial" w:cs="Arial"/>
          <w:sz w:val="22"/>
          <w:szCs w:val="22"/>
        </w:rPr>
        <w:t xml:space="preserve">Vsi zaščitni vodniki bodo dodatno ozemljeni pri vhodu električne instalacije v zgradbo (glavno izenačenje potencialov). </w:t>
      </w:r>
    </w:p>
    <w:p w:rsidR="0027068E" w:rsidRPr="00893E52" w:rsidRDefault="0027068E" w:rsidP="0027068E">
      <w:pPr>
        <w:rPr>
          <w:rFonts w:ascii="Arial" w:hAnsi="Arial" w:cs="Arial"/>
          <w:sz w:val="22"/>
          <w:szCs w:val="22"/>
        </w:rPr>
      </w:pPr>
      <w:r w:rsidRPr="00893E52">
        <w:rPr>
          <w:rFonts w:ascii="Arial" w:hAnsi="Arial" w:cs="Arial"/>
          <w:sz w:val="22"/>
          <w:szCs w:val="22"/>
        </w:rPr>
        <w:t>Pred pričetkom obratovanja bo vsa instalacija pod napetostjo preizkušena, če ustreza pogojem sistema za zaščito pred el.</w:t>
      </w:r>
      <w:r w:rsidR="003E2A33">
        <w:rPr>
          <w:rFonts w:ascii="Arial" w:hAnsi="Arial" w:cs="Arial"/>
          <w:sz w:val="22"/>
          <w:szCs w:val="22"/>
        </w:rPr>
        <w:t xml:space="preserve"> </w:t>
      </w:r>
      <w:r w:rsidRPr="00893E52">
        <w:rPr>
          <w:rFonts w:ascii="Arial" w:hAnsi="Arial" w:cs="Arial"/>
          <w:sz w:val="22"/>
          <w:szCs w:val="22"/>
        </w:rPr>
        <w:t>udarom, oz. če so vsi ukrepi izbranega sistema zaščite pred električnim udarom izpolnjeni.</w:t>
      </w:r>
    </w:p>
    <w:p w:rsidR="0027068E" w:rsidRPr="007A005E" w:rsidRDefault="0027068E" w:rsidP="0027068E">
      <w:pPr>
        <w:rPr>
          <w:rFonts w:ascii="Arial" w:hAnsi="Arial" w:cs="Arial"/>
          <w:sz w:val="22"/>
          <w:szCs w:val="22"/>
        </w:rPr>
      </w:pPr>
    </w:p>
    <w:p w:rsidR="0027068E" w:rsidRPr="007A005E" w:rsidRDefault="0027068E" w:rsidP="0027068E">
      <w:pPr>
        <w:rPr>
          <w:rFonts w:ascii="Arial" w:hAnsi="Arial" w:cs="Arial"/>
          <w:sz w:val="22"/>
          <w:szCs w:val="22"/>
        </w:rPr>
      </w:pPr>
    </w:p>
    <w:p w:rsidR="0027068E" w:rsidRPr="007A005E" w:rsidRDefault="0027068E" w:rsidP="0027068E">
      <w:pPr>
        <w:rPr>
          <w:rFonts w:ascii="Arial" w:hAnsi="Arial" w:cs="Arial"/>
          <w:b/>
          <w:sz w:val="22"/>
          <w:szCs w:val="22"/>
        </w:rPr>
      </w:pPr>
      <w:r w:rsidRPr="007A005E">
        <w:rPr>
          <w:rFonts w:ascii="Arial" w:hAnsi="Arial" w:cs="Arial"/>
          <w:b/>
          <w:sz w:val="22"/>
          <w:szCs w:val="22"/>
        </w:rPr>
        <w:t>SPLOŠNO</w:t>
      </w:r>
    </w:p>
    <w:p w:rsidR="0027068E" w:rsidRPr="007A005E" w:rsidRDefault="0027068E" w:rsidP="0027068E">
      <w:pPr>
        <w:rPr>
          <w:rFonts w:ascii="Arial" w:hAnsi="Arial" w:cs="Arial"/>
          <w:sz w:val="22"/>
          <w:szCs w:val="22"/>
        </w:rPr>
      </w:pPr>
    </w:p>
    <w:p w:rsidR="0027068E" w:rsidRPr="007A005E" w:rsidRDefault="0027068E" w:rsidP="0027068E">
      <w:pPr>
        <w:rPr>
          <w:rFonts w:ascii="Arial" w:hAnsi="Arial" w:cs="Arial"/>
          <w:sz w:val="22"/>
          <w:szCs w:val="22"/>
        </w:rPr>
      </w:pPr>
      <w:r w:rsidRPr="007A005E">
        <w:rPr>
          <w:rFonts w:ascii="Arial" w:hAnsi="Arial" w:cs="Arial"/>
          <w:sz w:val="22"/>
          <w:szCs w:val="22"/>
        </w:rPr>
        <w:t>Vsi stikalni bloki in aparati bodo označeni z oznakami navedenimi v načrtih. Priključni kabli bodo na obeh priključnih mestih označeni z oznako kabla. Oznake kablov bodo trajne in na vidnem mestu.</w:t>
      </w:r>
    </w:p>
    <w:p w:rsidR="0027068E" w:rsidRPr="007A005E" w:rsidRDefault="0027068E" w:rsidP="0027068E">
      <w:pPr>
        <w:rPr>
          <w:rFonts w:ascii="Arial" w:hAnsi="Arial" w:cs="Arial"/>
          <w:sz w:val="22"/>
          <w:szCs w:val="22"/>
        </w:rPr>
      </w:pPr>
    </w:p>
    <w:p w:rsidR="0027068E" w:rsidRDefault="0027068E" w:rsidP="0027068E">
      <w:pPr>
        <w:rPr>
          <w:rFonts w:ascii="Arial" w:hAnsi="Arial" w:cs="Arial"/>
          <w:sz w:val="22"/>
          <w:szCs w:val="22"/>
        </w:rPr>
      </w:pPr>
    </w:p>
    <w:p w:rsidR="0027068E" w:rsidRDefault="0027068E" w:rsidP="0027068E">
      <w:pPr>
        <w:rPr>
          <w:rFonts w:ascii="Arial" w:hAnsi="Arial" w:cs="Arial"/>
          <w:sz w:val="22"/>
          <w:szCs w:val="22"/>
        </w:rPr>
      </w:pPr>
    </w:p>
    <w:p w:rsidR="0027068E" w:rsidRDefault="0027068E" w:rsidP="0027068E">
      <w:pPr>
        <w:rPr>
          <w:rFonts w:ascii="Arial" w:hAnsi="Arial" w:cs="Arial"/>
          <w:sz w:val="22"/>
          <w:szCs w:val="22"/>
        </w:rPr>
      </w:pPr>
    </w:p>
    <w:p w:rsidR="0027068E" w:rsidRDefault="0027068E" w:rsidP="0027068E">
      <w:pPr>
        <w:rPr>
          <w:rFonts w:ascii="Arial" w:hAnsi="Arial" w:cs="Arial"/>
          <w:sz w:val="22"/>
          <w:szCs w:val="22"/>
        </w:rPr>
      </w:pPr>
    </w:p>
    <w:p w:rsidR="0027068E" w:rsidRDefault="0027068E" w:rsidP="0027068E">
      <w:pPr>
        <w:rPr>
          <w:rFonts w:ascii="Arial" w:hAnsi="Arial" w:cs="Arial"/>
          <w:sz w:val="22"/>
          <w:szCs w:val="22"/>
        </w:rPr>
      </w:pPr>
    </w:p>
    <w:p w:rsidR="0027068E" w:rsidRPr="007A005E" w:rsidRDefault="0027068E" w:rsidP="0027068E">
      <w:pPr>
        <w:rPr>
          <w:rFonts w:ascii="Arial" w:hAnsi="Arial" w:cs="Arial"/>
          <w:sz w:val="22"/>
          <w:szCs w:val="22"/>
        </w:rPr>
      </w:pPr>
    </w:p>
    <w:p w:rsidR="005758E6" w:rsidRDefault="005758E6" w:rsidP="0027068E">
      <w:pPr>
        <w:pStyle w:val="Naslov2"/>
        <w:numPr>
          <w:ilvl w:val="1"/>
          <w:numId w:val="0"/>
        </w:numPr>
        <w:tabs>
          <w:tab w:val="num" w:pos="576"/>
        </w:tabs>
        <w:overflowPunct/>
        <w:autoSpaceDE/>
        <w:autoSpaceDN/>
        <w:adjustRightInd/>
        <w:ind w:left="576" w:hanging="576"/>
        <w:textAlignment w:val="auto"/>
        <w:rPr>
          <w:rFonts w:ascii="Arial" w:hAnsi="Arial" w:cs="Arial"/>
          <w:sz w:val="22"/>
          <w:szCs w:val="22"/>
        </w:rPr>
      </w:pPr>
      <w:bookmarkStart w:id="0" w:name="_Toc255901316"/>
    </w:p>
    <w:p w:rsidR="0027068E" w:rsidRPr="007A005E" w:rsidRDefault="0027068E" w:rsidP="0027068E">
      <w:pPr>
        <w:pStyle w:val="Naslov2"/>
        <w:numPr>
          <w:ilvl w:val="1"/>
          <w:numId w:val="0"/>
        </w:numPr>
        <w:tabs>
          <w:tab w:val="num" w:pos="576"/>
        </w:tabs>
        <w:overflowPunct/>
        <w:autoSpaceDE/>
        <w:autoSpaceDN/>
        <w:adjustRightInd/>
        <w:ind w:left="576" w:hanging="576"/>
        <w:textAlignment w:val="auto"/>
        <w:rPr>
          <w:rFonts w:ascii="Arial" w:hAnsi="Arial" w:cs="Arial"/>
          <w:sz w:val="22"/>
          <w:szCs w:val="22"/>
        </w:rPr>
      </w:pPr>
      <w:r w:rsidRPr="007A005E">
        <w:rPr>
          <w:rFonts w:ascii="Arial" w:hAnsi="Arial" w:cs="Arial"/>
          <w:sz w:val="22"/>
          <w:szCs w:val="22"/>
        </w:rPr>
        <w:t>PREN</w:t>
      </w:r>
      <w:r>
        <w:rPr>
          <w:rFonts w:ascii="Arial" w:hAnsi="Arial" w:cs="Arial"/>
          <w:sz w:val="22"/>
          <w:szCs w:val="22"/>
        </w:rPr>
        <w:t>APETOSTNA ZAŠČ</w:t>
      </w:r>
      <w:r w:rsidRPr="007A005E">
        <w:rPr>
          <w:rFonts w:ascii="Arial" w:hAnsi="Arial" w:cs="Arial"/>
          <w:sz w:val="22"/>
          <w:szCs w:val="22"/>
        </w:rPr>
        <w:t>ITA</w:t>
      </w:r>
      <w:bookmarkEnd w:id="0"/>
    </w:p>
    <w:p w:rsidR="0027068E" w:rsidRPr="007A005E" w:rsidRDefault="0027068E" w:rsidP="0027068E">
      <w:pPr>
        <w:pStyle w:val="E0"/>
        <w:spacing w:after="0" w:line="240" w:lineRule="auto"/>
        <w:rPr>
          <w:rFonts w:ascii="Arial" w:hAnsi="Arial" w:cs="Arial"/>
          <w:szCs w:val="22"/>
          <w:lang w:val="sl-SI" w:eastAsia="en-US"/>
        </w:rPr>
      </w:pPr>
    </w:p>
    <w:p w:rsidR="0027068E" w:rsidRPr="007A005E" w:rsidRDefault="0027068E" w:rsidP="0027068E">
      <w:pPr>
        <w:pStyle w:val="E0"/>
        <w:spacing w:after="0" w:line="240" w:lineRule="auto"/>
        <w:rPr>
          <w:rFonts w:ascii="Arial" w:hAnsi="Arial" w:cs="Arial"/>
          <w:szCs w:val="22"/>
          <w:lang w:val="sl-SI" w:eastAsia="en-US"/>
        </w:rPr>
      </w:pPr>
      <w:r w:rsidRPr="007A005E">
        <w:rPr>
          <w:rFonts w:ascii="Arial" w:hAnsi="Arial" w:cs="Arial"/>
          <w:szCs w:val="22"/>
          <w:lang w:val="sl-SI" w:eastAsia="en-US"/>
        </w:rPr>
        <w:t>Za zaščito električne opreme pred prenapetostmi se uporabljajo prenapetostne zaščitne naprave. Njihova osnovna naloga je, da omejujejo višino prenapetosti na čim nižjo raven oz. na raven, ki ni nevarna za uničenje opreme in poškodovanja ljudi.</w:t>
      </w:r>
    </w:p>
    <w:p w:rsidR="0027068E" w:rsidRPr="007A005E" w:rsidRDefault="0027068E" w:rsidP="0027068E">
      <w:pPr>
        <w:pStyle w:val="E0"/>
        <w:spacing w:after="0" w:line="240" w:lineRule="auto"/>
        <w:rPr>
          <w:rFonts w:ascii="Arial" w:hAnsi="Arial" w:cs="Arial"/>
          <w:szCs w:val="22"/>
          <w:lang w:val="sl-SI" w:eastAsia="en-US"/>
        </w:rPr>
      </w:pPr>
      <w:r w:rsidRPr="007A005E">
        <w:rPr>
          <w:rFonts w:ascii="Arial" w:hAnsi="Arial" w:cs="Arial"/>
          <w:szCs w:val="22"/>
          <w:lang w:val="sl-SI" w:eastAsia="en-US"/>
        </w:rPr>
        <w:t>Prenapetosti se lahko pojavijo zaradi direktnega udara strele in raznih stikalnih manipulacij.</w:t>
      </w:r>
    </w:p>
    <w:p w:rsidR="0027068E" w:rsidRPr="007A005E" w:rsidRDefault="0027068E" w:rsidP="0027068E">
      <w:pPr>
        <w:pStyle w:val="E0"/>
        <w:spacing w:after="0" w:line="240" w:lineRule="auto"/>
        <w:rPr>
          <w:rFonts w:ascii="Arial" w:hAnsi="Arial" w:cs="Arial"/>
          <w:szCs w:val="22"/>
          <w:lang w:val="sl-SI" w:eastAsia="en-US"/>
        </w:rPr>
      </w:pPr>
      <w:r w:rsidRPr="007A005E">
        <w:rPr>
          <w:rFonts w:ascii="Arial" w:hAnsi="Arial" w:cs="Arial"/>
          <w:szCs w:val="22"/>
          <w:lang w:val="sl-SI" w:eastAsia="en-US"/>
        </w:rPr>
        <w:t xml:space="preserve">Prenapetostni odvodniki razreda SPD </w:t>
      </w:r>
      <w:proofErr w:type="spellStart"/>
      <w:r w:rsidRPr="007A005E">
        <w:rPr>
          <w:rFonts w:ascii="Arial" w:hAnsi="Arial" w:cs="Arial"/>
          <w:szCs w:val="22"/>
          <w:lang w:val="sl-SI" w:eastAsia="en-US"/>
        </w:rPr>
        <w:t>Type</w:t>
      </w:r>
      <w:proofErr w:type="spellEnd"/>
      <w:r w:rsidRPr="007A005E">
        <w:rPr>
          <w:rFonts w:ascii="Arial" w:hAnsi="Arial" w:cs="Arial"/>
          <w:szCs w:val="22"/>
          <w:lang w:val="sl-SI" w:eastAsia="en-US"/>
        </w:rPr>
        <w:t xml:space="preserve"> 1 (razred B) se vgradijo v glavne NN omare.</w:t>
      </w:r>
    </w:p>
    <w:p w:rsidR="0027068E" w:rsidRPr="007A005E" w:rsidRDefault="0027068E" w:rsidP="0027068E">
      <w:pPr>
        <w:pStyle w:val="E0"/>
        <w:spacing w:after="0" w:line="240" w:lineRule="auto"/>
        <w:rPr>
          <w:rFonts w:ascii="Arial" w:hAnsi="Arial" w:cs="Arial"/>
          <w:szCs w:val="22"/>
          <w:lang w:val="sl-SI" w:eastAsia="en-US"/>
        </w:rPr>
      </w:pPr>
      <w:r w:rsidRPr="007A005E">
        <w:rPr>
          <w:rFonts w:ascii="Arial" w:hAnsi="Arial" w:cs="Arial"/>
          <w:szCs w:val="22"/>
          <w:lang w:val="sl-SI" w:eastAsia="en-US"/>
        </w:rPr>
        <w:t xml:space="preserve">Prenapetostni odvodniki razreda SPD </w:t>
      </w:r>
      <w:proofErr w:type="spellStart"/>
      <w:r w:rsidRPr="007A005E">
        <w:rPr>
          <w:rFonts w:ascii="Arial" w:hAnsi="Arial" w:cs="Arial"/>
          <w:szCs w:val="22"/>
          <w:lang w:val="sl-SI" w:eastAsia="en-US"/>
        </w:rPr>
        <w:t>Type</w:t>
      </w:r>
      <w:proofErr w:type="spellEnd"/>
      <w:r w:rsidRPr="007A005E">
        <w:rPr>
          <w:rFonts w:ascii="Arial" w:hAnsi="Arial" w:cs="Arial"/>
          <w:szCs w:val="22"/>
          <w:lang w:val="sl-SI" w:eastAsia="en-US"/>
        </w:rPr>
        <w:t xml:space="preserve"> 2 (razred C) se vgradijo v vse </w:t>
      </w:r>
      <w:proofErr w:type="spellStart"/>
      <w:r w:rsidRPr="007A005E">
        <w:rPr>
          <w:rFonts w:ascii="Arial" w:hAnsi="Arial" w:cs="Arial"/>
          <w:szCs w:val="22"/>
          <w:lang w:val="sl-SI" w:eastAsia="en-US"/>
        </w:rPr>
        <w:t>podrazdelilne</w:t>
      </w:r>
      <w:proofErr w:type="spellEnd"/>
      <w:r w:rsidRPr="007A005E">
        <w:rPr>
          <w:rFonts w:ascii="Arial" w:hAnsi="Arial" w:cs="Arial"/>
          <w:szCs w:val="22"/>
          <w:lang w:val="sl-SI" w:eastAsia="en-US"/>
        </w:rPr>
        <w:t xml:space="preserve"> omare.</w:t>
      </w:r>
    </w:p>
    <w:p w:rsidR="0027068E" w:rsidRPr="007A005E" w:rsidRDefault="0027068E" w:rsidP="0027068E">
      <w:pPr>
        <w:pStyle w:val="E0"/>
        <w:spacing w:after="0" w:line="240" w:lineRule="auto"/>
        <w:rPr>
          <w:rFonts w:ascii="Arial" w:hAnsi="Arial" w:cs="Arial"/>
          <w:szCs w:val="22"/>
          <w:lang w:val="sl-SI" w:eastAsia="en-US"/>
        </w:rPr>
      </w:pPr>
      <w:r w:rsidRPr="007A005E">
        <w:rPr>
          <w:rFonts w:ascii="Arial" w:hAnsi="Arial" w:cs="Arial"/>
          <w:szCs w:val="22"/>
          <w:lang w:val="sl-SI" w:eastAsia="en-US"/>
        </w:rPr>
        <w:t xml:space="preserve">Prenapetostni odvodniki razreda SPD </w:t>
      </w:r>
      <w:proofErr w:type="spellStart"/>
      <w:r w:rsidRPr="007A005E">
        <w:rPr>
          <w:rFonts w:ascii="Arial" w:hAnsi="Arial" w:cs="Arial"/>
          <w:szCs w:val="22"/>
          <w:lang w:val="sl-SI" w:eastAsia="en-US"/>
        </w:rPr>
        <w:t>Type</w:t>
      </w:r>
      <w:proofErr w:type="spellEnd"/>
      <w:r w:rsidRPr="007A005E">
        <w:rPr>
          <w:rFonts w:ascii="Arial" w:hAnsi="Arial" w:cs="Arial"/>
          <w:szCs w:val="22"/>
          <w:lang w:val="sl-SI" w:eastAsia="en-US"/>
        </w:rPr>
        <w:t xml:space="preserve"> 3 (razred D) se vgradijo pri končnih porabnikih oz. pri pomembnih električnih porabnikov (varnosti sistemi, CNS sistemi in ostala oprema od pomembnega značaja za objekt).</w:t>
      </w:r>
    </w:p>
    <w:p w:rsidR="0027068E" w:rsidRPr="007A005E" w:rsidRDefault="0027068E" w:rsidP="0027068E">
      <w:pPr>
        <w:pStyle w:val="E0"/>
        <w:spacing w:after="0" w:line="240" w:lineRule="auto"/>
        <w:rPr>
          <w:rFonts w:ascii="Arial" w:hAnsi="Arial" w:cs="Arial"/>
          <w:szCs w:val="22"/>
          <w:lang w:val="sl-SI" w:eastAsia="en-US"/>
        </w:rPr>
      </w:pPr>
    </w:p>
    <w:p w:rsidR="0027068E" w:rsidRPr="007A005E" w:rsidRDefault="0027068E" w:rsidP="0027068E">
      <w:pPr>
        <w:pStyle w:val="E0"/>
        <w:spacing w:after="0" w:line="240" w:lineRule="auto"/>
        <w:rPr>
          <w:rFonts w:ascii="Arial" w:hAnsi="Arial" w:cs="Arial"/>
          <w:szCs w:val="22"/>
          <w:lang w:val="sl-SI" w:eastAsia="en-US"/>
        </w:rPr>
      </w:pPr>
    </w:p>
    <w:p w:rsidR="0027068E" w:rsidRPr="007A005E" w:rsidRDefault="0027068E" w:rsidP="0027068E">
      <w:pPr>
        <w:pStyle w:val="Naslov2"/>
        <w:numPr>
          <w:ilvl w:val="1"/>
          <w:numId w:val="0"/>
        </w:numPr>
        <w:tabs>
          <w:tab w:val="num" w:pos="0"/>
        </w:tabs>
        <w:overflowPunct/>
        <w:autoSpaceDE/>
        <w:autoSpaceDN/>
        <w:adjustRightInd/>
        <w:spacing w:before="120"/>
        <w:jc w:val="both"/>
        <w:textAlignment w:val="auto"/>
        <w:rPr>
          <w:rFonts w:ascii="Arial" w:hAnsi="Arial" w:cs="Arial"/>
          <w:sz w:val="22"/>
          <w:szCs w:val="22"/>
        </w:rPr>
      </w:pPr>
      <w:bookmarkStart w:id="1" w:name="_Toc255383031"/>
      <w:bookmarkStart w:id="2" w:name="_Toc255901317"/>
      <w:r w:rsidRPr="007A005E">
        <w:rPr>
          <w:rFonts w:ascii="Arial" w:hAnsi="Arial" w:cs="Arial"/>
          <w:sz w:val="22"/>
          <w:szCs w:val="22"/>
        </w:rPr>
        <w:t>ZAŠČITA pred električnim udarom</w:t>
      </w:r>
      <w:bookmarkEnd w:id="1"/>
      <w:bookmarkEnd w:id="2"/>
    </w:p>
    <w:p w:rsidR="0027068E" w:rsidRPr="007A005E" w:rsidRDefault="0027068E" w:rsidP="0027068E">
      <w:pPr>
        <w:pStyle w:val="E0"/>
        <w:spacing w:after="0" w:line="240" w:lineRule="auto"/>
        <w:rPr>
          <w:rFonts w:ascii="Arial" w:hAnsi="Arial" w:cs="Arial"/>
          <w:szCs w:val="22"/>
          <w:lang w:val="sl-SI" w:eastAsia="en-US"/>
        </w:rPr>
      </w:pPr>
    </w:p>
    <w:p w:rsidR="0027068E" w:rsidRPr="00893E52" w:rsidRDefault="0027068E" w:rsidP="0027068E">
      <w:pPr>
        <w:pStyle w:val="E0"/>
        <w:spacing w:after="0" w:line="240" w:lineRule="auto"/>
        <w:rPr>
          <w:rFonts w:ascii="Arial" w:hAnsi="Arial" w:cs="Arial"/>
          <w:szCs w:val="22"/>
          <w:lang w:val="sl-SI" w:eastAsia="en-US"/>
        </w:rPr>
      </w:pPr>
      <w:r w:rsidRPr="00893E52">
        <w:rPr>
          <w:rFonts w:ascii="Arial" w:hAnsi="Arial" w:cs="Arial"/>
          <w:szCs w:val="22"/>
          <w:lang w:val="sl-SI" w:eastAsia="en-US"/>
        </w:rPr>
        <w:t>Zaščita pred neposrednim dotikom se doseže z izolacijo in okrovi.</w:t>
      </w:r>
    </w:p>
    <w:p w:rsidR="0027068E" w:rsidRPr="00893E52" w:rsidRDefault="0027068E" w:rsidP="0027068E">
      <w:pPr>
        <w:pStyle w:val="E0"/>
        <w:spacing w:after="0" w:line="240" w:lineRule="auto"/>
        <w:rPr>
          <w:rFonts w:ascii="Arial" w:hAnsi="Arial" w:cs="Arial"/>
          <w:szCs w:val="22"/>
          <w:lang w:val="sl-SI" w:eastAsia="en-US"/>
        </w:rPr>
      </w:pPr>
    </w:p>
    <w:p w:rsidR="0027068E" w:rsidRPr="00893E52" w:rsidRDefault="0027068E" w:rsidP="0027068E">
      <w:pPr>
        <w:pStyle w:val="E0"/>
        <w:spacing w:after="0" w:line="240" w:lineRule="auto"/>
        <w:rPr>
          <w:rFonts w:ascii="Arial" w:hAnsi="Arial" w:cs="Arial"/>
          <w:szCs w:val="22"/>
          <w:lang w:val="sl-SI" w:eastAsia="en-US"/>
        </w:rPr>
      </w:pPr>
    </w:p>
    <w:p w:rsidR="0027068E" w:rsidRPr="00893E52" w:rsidRDefault="0027068E" w:rsidP="0027068E">
      <w:pPr>
        <w:pStyle w:val="E0"/>
        <w:spacing w:after="0" w:line="240" w:lineRule="auto"/>
        <w:rPr>
          <w:rFonts w:ascii="Arial" w:hAnsi="Arial" w:cs="Arial"/>
          <w:szCs w:val="22"/>
          <w:lang w:val="sl-SI" w:eastAsia="en-US"/>
        </w:rPr>
      </w:pPr>
      <w:r w:rsidRPr="00893E52">
        <w:rPr>
          <w:rFonts w:ascii="Arial" w:hAnsi="Arial" w:cs="Arial"/>
          <w:szCs w:val="22"/>
          <w:lang w:val="sl-SI" w:eastAsia="en-US"/>
        </w:rPr>
        <w:t xml:space="preserve">Zaščitni ukrep proti udaru električnega toka bo izveden s samodejnim odklopom napajanja (v konkretnem primeru FID stikalo). </w:t>
      </w:r>
    </w:p>
    <w:p w:rsidR="0027068E" w:rsidRPr="00893E52" w:rsidRDefault="0027068E" w:rsidP="0027068E">
      <w:pPr>
        <w:pStyle w:val="E0"/>
        <w:spacing w:after="0" w:line="240" w:lineRule="auto"/>
        <w:rPr>
          <w:rFonts w:ascii="Arial" w:hAnsi="Arial" w:cs="Arial"/>
          <w:szCs w:val="22"/>
          <w:lang w:val="sl-SI" w:eastAsia="en-US"/>
        </w:rPr>
      </w:pPr>
      <w:r w:rsidRPr="00893E52">
        <w:rPr>
          <w:rFonts w:ascii="Arial" w:hAnsi="Arial" w:cs="Arial"/>
          <w:szCs w:val="22"/>
          <w:lang w:val="sl-SI" w:eastAsia="en-US"/>
        </w:rPr>
        <w:t>Električna instalacija bo izvedena v TN sistemu. Pogoj za uspešno delovanje zaščite je:</w:t>
      </w:r>
    </w:p>
    <w:p w:rsidR="0027068E" w:rsidRPr="00893E52" w:rsidRDefault="0027068E" w:rsidP="0027068E">
      <w:pPr>
        <w:pStyle w:val="E0"/>
        <w:spacing w:after="0" w:line="240" w:lineRule="auto"/>
        <w:rPr>
          <w:rFonts w:ascii="Arial" w:hAnsi="Arial" w:cs="Arial"/>
          <w:szCs w:val="22"/>
          <w:lang w:val="sl-SI" w:eastAsia="en-US"/>
        </w:rPr>
      </w:pPr>
    </w:p>
    <w:p w:rsidR="0027068E" w:rsidRPr="00893E52" w:rsidRDefault="0027068E" w:rsidP="0027068E">
      <w:pPr>
        <w:pStyle w:val="E0"/>
        <w:spacing w:after="0" w:line="240" w:lineRule="auto"/>
        <w:rPr>
          <w:rFonts w:ascii="Arial" w:hAnsi="Arial" w:cs="Arial"/>
          <w:szCs w:val="22"/>
          <w:lang w:val="sl-SI" w:eastAsia="en-US"/>
        </w:rPr>
      </w:pPr>
      <w:r w:rsidRPr="00893E52">
        <w:rPr>
          <w:rFonts w:ascii="Arial" w:hAnsi="Arial" w:cs="Arial"/>
          <w:szCs w:val="22"/>
          <w:lang w:val="sl-SI" w:eastAsia="en-US"/>
        </w:rPr>
        <w:tab/>
      </w:r>
      <w:r w:rsidRPr="00893E52">
        <w:rPr>
          <w:rFonts w:ascii="Arial" w:hAnsi="Arial" w:cs="Arial"/>
          <w:szCs w:val="22"/>
          <w:lang w:val="sl-SI" w:eastAsia="en-US"/>
        </w:rPr>
        <w:tab/>
      </w:r>
      <w:proofErr w:type="spellStart"/>
      <w:r w:rsidRPr="00893E52">
        <w:rPr>
          <w:rFonts w:ascii="Arial" w:hAnsi="Arial" w:cs="Arial"/>
          <w:szCs w:val="22"/>
          <w:lang w:val="sl-SI" w:eastAsia="en-US"/>
        </w:rPr>
        <w:t>Zs</w:t>
      </w:r>
      <w:proofErr w:type="spellEnd"/>
      <w:r w:rsidRPr="00893E52">
        <w:rPr>
          <w:rFonts w:ascii="Arial" w:hAnsi="Arial" w:cs="Arial"/>
          <w:szCs w:val="22"/>
          <w:lang w:val="sl-SI" w:eastAsia="en-US"/>
        </w:rPr>
        <w:t xml:space="preserve"> x </w:t>
      </w:r>
      <w:proofErr w:type="spellStart"/>
      <w:r w:rsidRPr="00893E52">
        <w:rPr>
          <w:rFonts w:ascii="Arial" w:hAnsi="Arial" w:cs="Arial"/>
          <w:szCs w:val="22"/>
          <w:lang w:val="sl-SI" w:eastAsia="en-US"/>
        </w:rPr>
        <w:t>Ia</w:t>
      </w:r>
      <w:proofErr w:type="spellEnd"/>
      <w:r w:rsidRPr="00893E52">
        <w:rPr>
          <w:rFonts w:ascii="Arial" w:hAnsi="Arial" w:cs="Arial"/>
          <w:szCs w:val="22"/>
          <w:lang w:val="sl-SI" w:eastAsia="en-US"/>
        </w:rPr>
        <w:t xml:space="preserve"> </w:t>
      </w:r>
      <w:r w:rsidR="00B149AA" w:rsidRPr="00893E52">
        <w:rPr>
          <w:rFonts w:ascii="Arial" w:hAnsi="Arial" w:cs="Arial"/>
          <w:szCs w:val="22"/>
          <w:lang w:val="sl-SI" w:eastAsia="en-US"/>
        </w:rPr>
        <w:fldChar w:fldCharType="begin"/>
      </w:r>
      <w:r w:rsidRPr="00893E52">
        <w:rPr>
          <w:rFonts w:ascii="Arial" w:hAnsi="Arial" w:cs="Arial"/>
          <w:szCs w:val="22"/>
          <w:lang w:val="sl-SI" w:eastAsia="en-US"/>
        </w:rPr>
        <w:instrText>SYMBOL 163 \f "Symbol"</w:instrText>
      </w:r>
      <w:r w:rsidR="00B149AA" w:rsidRPr="00893E52">
        <w:rPr>
          <w:rFonts w:ascii="Arial" w:hAnsi="Arial" w:cs="Arial"/>
          <w:szCs w:val="22"/>
          <w:lang w:val="sl-SI" w:eastAsia="en-US"/>
        </w:rPr>
        <w:fldChar w:fldCharType="end"/>
      </w:r>
      <w:r w:rsidRPr="00893E52">
        <w:rPr>
          <w:rFonts w:ascii="Arial" w:hAnsi="Arial" w:cs="Arial"/>
          <w:szCs w:val="22"/>
          <w:lang w:val="sl-SI" w:eastAsia="en-US"/>
        </w:rPr>
        <w:t xml:space="preserve"> </w:t>
      </w:r>
      <w:proofErr w:type="spellStart"/>
      <w:r w:rsidRPr="00893E52">
        <w:rPr>
          <w:rFonts w:ascii="Arial" w:hAnsi="Arial" w:cs="Arial"/>
          <w:szCs w:val="22"/>
          <w:lang w:val="sl-SI" w:eastAsia="en-US"/>
        </w:rPr>
        <w:t>Uo</w:t>
      </w:r>
      <w:proofErr w:type="spellEnd"/>
    </w:p>
    <w:p w:rsidR="0027068E" w:rsidRPr="00893E52" w:rsidRDefault="0027068E" w:rsidP="0027068E">
      <w:pPr>
        <w:pStyle w:val="E0"/>
        <w:spacing w:after="0" w:line="240" w:lineRule="auto"/>
        <w:rPr>
          <w:rFonts w:ascii="Arial" w:hAnsi="Arial" w:cs="Arial"/>
          <w:szCs w:val="22"/>
          <w:lang w:val="sl-SI" w:eastAsia="en-US"/>
        </w:rPr>
      </w:pPr>
      <w:r w:rsidRPr="00893E52">
        <w:rPr>
          <w:rFonts w:ascii="Arial" w:hAnsi="Arial" w:cs="Arial"/>
          <w:szCs w:val="22"/>
          <w:lang w:val="sl-SI" w:eastAsia="en-US"/>
        </w:rPr>
        <w:t>kjer pomeni:</w:t>
      </w:r>
    </w:p>
    <w:p w:rsidR="0027068E" w:rsidRPr="00893E52" w:rsidRDefault="0027068E" w:rsidP="0027068E">
      <w:pPr>
        <w:pStyle w:val="E0"/>
        <w:spacing w:after="0" w:line="240" w:lineRule="auto"/>
        <w:rPr>
          <w:rFonts w:ascii="Arial" w:hAnsi="Arial" w:cs="Arial"/>
          <w:szCs w:val="22"/>
          <w:lang w:val="sl-SI" w:eastAsia="en-US"/>
        </w:rPr>
      </w:pPr>
    </w:p>
    <w:p w:rsidR="0027068E" w:rsidRPr="00893E52" w:rsidRDefault="0027068E" w:rsidP="0027068E">
      <w:pPr>
        <w:pStyle w:val="E0"/>
        <w:spacing w:after="0" w:line="240" w:lineRule="auto"/>
        <w:rPr>
          <w:rFonts w:ascii="Arial" w:hAnsi="Arial" w:cs="Arial"/>
          <w:szCs w:val="22"/>
          <w:lang w:val="sl-SI" w:eastAsia="en-US"/>
        </w:rPr>
      </w:pPr>
      <w:r w:rsidRPr="00893E52">
        <w:rPr>
          <w:rFonts w:ascii="Arial" w:hAnsi="Arial" w:cs="Arial"/>
          <w:szCs w:val="22"/>
          <w:lang w:val="sl-SI" w:eastAsia="en-US"/>
        </w:rPr>
        <w:tab/>
      </w:r>
      <w:proofErr w:type="spellStart"/>
      <w:r w:rsidRPr="00893E52">
        <w:rPr>
          <w:rFonts w:ascii="Arial" w:hAnsi="Arial" w:cs="Arial"/>
          <w:szCs w:val="22"/>
          <w:lang w:val="sl-SI" w:eastAsia="en-US"/>
        </w:rPr>
        <w:t>Zs</w:t>
      </w:r>
      <w:proofErr w:type="spellEnd"/>
      <w:r w:rsidRPr="00893E52">
        <w:rPr>
          <w:rFonts w:ascii="Arial" w:hAnsi="Arial" w:cs="Arial"/>
          <w:szCs w:val="22"/>
          <w:lang w:val="sl-SI" w:eastAsia="en-US"/>
        </w:rPr>
        <w:t xml:space="preserve"> (</w:t>
      </w:r>
      <w:r w:rsidR="00B149AA" w:rsidRPr="00893E52">
        <w:rPr>
          <w:rFonts w:ascii="Arial" w:hAnsi="Arial" w:cs="Arial"/>
          <w:szCs w:val="22"/>
          <w:lang w:val="sl-SI" w:eastAsia="en-US"/>
        </w:rPr>
        <w:fldChar w:fldCharType="begin"/>
      </w:r>
      <w:r w:rsidRPr="00893E52">
        <w:rPr>
          <w:rFonts w:ascii="Arial" w:hAnsi="Arial" w:cs="Arial"/>
          <w:szCs w:val="22"/>
          <w:lang w:val="sl-SI" w:eastAsia="en-US"/>
        </w:rPr>
        <w:instrText>SYMBOL 87 \f "Symbol"</w:instrText>
      </w:r>
      <w:r w:rsidR="00B149AA" w:rsidRPr="00893E52">
        <w:rPr>
          <w:rFonts w:ascii="Arial" w:hAnsi="Arial" w:cs="Arial"/>
          <w:szCs w:val="22"/>
          <w:lang w:val="sl-SI" w:eastAsia="en-US"/>
        </w:rPr>
        <w:fldChar w:fldCharType="end"/>
      </w:r>
      <w:r w:rsidRPr="00893E52">
        <w:rPr>
          <w:rFonts w:ascii="Arial" w:hAnsi="Arial" w:cs="Arial"/>
          <w:szCs w:val="22"/>
          <w:lang w:val="sl-SI" w:eastAsia="en-US"/>
        </w:rPr>
        <w:t>)...</w:t>
      </w:r>
      <w:r w:rsidRPr="00893E52">
        <w:rPr>
          <w:rFonts w:ascii="Arial" w:hAnsi="Arial" w:cs="Arial"/>
          <w:szCs w:val="22"/>
          <w:lang w:val="sl-SI" w:eastAsia="en-US"/>
        </w:rPr>
        <w:tab/>
        <w:t>skupna impedanca tokokroga, ki vsebuje izvor,</w:t>
      </w:r>
    </w:p>
    <w:p w:rsidR="0027068E" w:rsidRPr="00893E52" w:rsidRDefault="0027068E" w:rsidP="0027068E">
      <w:pPr>
        <w:pStyle w:val="E0"/>
        <w:spacing w:after="0" w:line="240" w:lineRule="auto"/>
        <w:rPr>
          <w:rFonts w:ascii="Arial" w:hAnsi="Arial" w:cs="Arial"/>
          <w:szCs w:val="22"/>
          <w:lang w:val="sl-SI" w:eastAsia="en-US"/>
        </w:rPr>
      </w:pPr>
      <w:r w:rsidRPr="00893E52">
        <w:rPr>
          <w:rFonts w:ascii="Arial" w:hAnsi="Arial" w:cs="Arial"/>
          <w:szCs w:val="22"/>
          <w:lang w:val="sl-SI" w:eastAsia="en-US"/>
        </w:rPr>
        <w:tab/>
      </w:r>
      <w:r w:rsidRPr="00893E52">
        <w:rPr>
          <w:rFonts w:ascii="Arial" w:hAnsi="Arial" w:cs="Arial"/>
          <w:szCs w:val="22"/>
          <w:lang w:val="sl-SI" w:eastAsia="en-US"/>
        </w:rPr>
        <w:tab/>
        <w:t>prevodnik pod napetostjo do točke okvare in</w:t>
      </w:r>
    </w:p>
    <w:p w:rsidR="0027068E" w:rsidRPr="00893E52" w:rsidRDefault="0027068E" w:rsidP="0027068E">
      <w:pPr>
        <w:pStyle w:val="E0"/>
        <w:spacing w:after="0" w:line="240" w:lineRule="auto"/>
        <w:rPr>
          <w:rFonts w:ascii="Arial" w:hAnsi="Arial" w:cs="Arial"/>
          <w:szCs w:val="22"/>
          <w:lang w:val="sl-SI" w:eastAsia="en-US"/>
        </w:rPr>
      </w:pPr>
      <w:r w:rsidRPr="00893E52">
        <w:rPr>
          <w:rFonts w:ascii="Arial" w:hAnsi="Arial" w:cs="Arial"/>
          <w:szCs w:val="22"/>
          <w:lang w:val="sl-SI" w:eastAsia="en-US"/>
        </w:rPr>
        <w:tab/>
      </w:r>
      <w:r w:rsidRPr="00893E52">
        <w:rPr>
          <w:rFonts w:ascii="Arial" w:hAnsi="Arial" w:cs="Arial"/>
          <w:szCs w:val="22"/>
          <w:lang w:val="sl-SI" w:eastAsia="en-US"/>
        </w:rPr>
        <w:tab/>
        <w:t>zaščitni prevodnik od izvora do točke okvare</w:t>
      </w:r>
    </w:p>
    <w:p w:rsidR="0027068E" w:rsidRPr="00893E52" w:rsidRDefault="0027068E" w:rsidP="0027068E">
      <w:pPr>
        <w:pStyle w:val="E0"/>
        <w:spacing w:after="0" w:line="240" w:lineRule="auto"/>
        <w:rPr>
          <w:rFonts w:ascii="Arial" w:hAnsi="Arial" w:cs="Arial"/>
          <w:szCs w:val="22"/>
          <w:lang w:val="sl-SI" w:eastAsia="en-US"/>
        </w:rPr>
      </w:pPr>
    </w:p>
    <w:p w:rsidR="0027068E" w:rsidRPr="00893E52" w:rsidRDefault="0027068E" w:rsidP="0027068E">
      <w:pPr>
        <w:pStyle w:val="E0"/>
        <w:spacing w:after="0" w:line="240" w:lineRule="auto"/>
        <w:rPr>
          <w:rFonts w:ascii="Arial" w:hAnsi="Arial" w:cs="Arial"/>
          <w:szCs w:val="22"/>
          <w:lang w:val="sl-SI" w:eastAsia="en-US"/>
        </w:rPr>
      </w:pPr>
      <w:r w:rsidRPr="00893E52">
        <w:rPr>
          <w:rFonts w:ascii="Arial" w:hAnsi="Arial" w:cs="Arial"/>
          <w:szCs w:val="22"/>
          <w:lang w:val="sl-SI" w:eastAsia="en-US"/>
        </w:rPr>
        <w:tab/>
      </w:r>
      <w:proofErr w:type="spellStart"/>
      <w:r w:rsidRPr="00893E52">
        <w:rPr>
          <w:rFonts w:ascii="Arial" w:hAnsi="Arial" w:cs="Arial"/>
          <w:szCs w:val="22"/>
          <w:lang w:val="sl-SI" w:eastAsia="en-US"/>
        </w:rPr>
        <w:t>Uo</w:t>
      </w:r>
      <w:proofErr w:type="spellEnd"/>
      <w:r w:rsidRPr="00893E52">
        <w:rPr>
          <w:rFonts w:ascii="Arial" w:hAnsi="Arial" w:cs="Arial"/>
          <w:szCs w:val="22"/>
          <w:lang w:val="sl-SI" w:eastAsia="en-US"/>
        </w:rPr>
        <w:t xml:space="preserve"> (V).. nazivna napetost proti zemlji</w:t>
      </w:r>
    </w:p>
    <w:p w:rsidR="0027068E" w:rsidRPr="00893E52" w:rsidRDefault="0027068E" w:rsidP="0027068E">
      <w:pPr>
        <w:pStyle w:val="E0"/>
        <w:spacing w:after="0" w:line="240" w:lineRule="auto"/>
        <w:rPr>
          <w:rFonts w:ascii="Arial" w:hAnsi="Arial" w:cs="Arial"/>
          <w:szCs w:val="22"/>
          <w:lang w:val="sl-SI" w:eastAsia="en-US"/>
        </w:rPr>
      </w:pPr>
    </w:p>
    <w:p w:rsidR="0027068E" w:rsidRPr="00893E52" w:rsidRDefault="0027068E" w:rsidP="0027068E">
      <w:pPr>
        <w:pStyle w:val="E0"/>
        <w:spacing w:after="0" w:line="240" w:lineRule="auto"/>
        <w:rPr>
          <w:rFonts w:ascii="Arial" w:hAnsi="Arial" w:cs="Arial"/>
          <w:szCs w:val="22"/>
          <w:lang w:val="sl-SI" w:eastAsia="en-US"/>
        </w:rPr>
      </w:pPr>
      <w:r w:rsidRPr="00893E52">
        <w:rPr>
          <w:rFonts w:ascii="Arial" w:hAnsi="Arial" w:cs="Arial"/>
          <w:szCs w:val="22"/>
          <w:lang w:val="sl-SI" w:eastAsia="en-US"/>
        </w:rPr>
        <w:tab/>
      </w:r>
    </w:p>
    <w:p w:rsidR="0027068E" w:rsidRPr="00893E52" w:rsidRDefault="0027068E" w:rsidP="0027068E">
      <w:pPr>
        <w:pStyle w:val="E0"/>
        <w:spacing w:after="0" w:line="240" w:lineRule="auto"/>
        <w:rPr>
          <w:rFonts w:ascii="Arial" w:hAnsi="Arial" w:cs="Arial"/>
          <w:szCs w:val="22"/>
          <w:lang w:val="sl-SI" w:eastAsia="en-US"/>
        </w:rPr>
      </w:pPr>
      <w:r w:rsidRPr="00893E52">
        <w:rPr>
          <w:rFonts w:ascii="Arial" w:hAnsi="Arial" w:cs="Arial"/>
          <w:szCs w:val="22"/>
          <w:lang w:val="sl-SI" w:eastAsia="en-US"/>
        </w:rPr>
        <w:tab/>
      </w:r>
      <w:proofErr w:type="spellStart"/>
      <w:r w:rsidRPr="00893E52">
        <w:rPr>
          <w:rFonts w:ascii="Arial" w:hAnsi="Arial" w:cs="Arial"/>
          <w:szCs w:val="22"/>
          <w:lang w:val="sl-SI" w:eastAsia="en-US"/>
        </w:rPr>
        <w:t>Ia</w:t>
      </w:r>
      <w:proofErr w:type="spellEnd"/>
      <w:r w:rsidRPr="00893E52">
        <w:rPr>
          <w:rFonts w:ascii="Arial" w:hAnsi="Arial" w:cs="Arial"/>
          <w:szCs w:val="22"/>
          <w:lang w:val="sl-SI" w:eastAsia="en-US"/>
        </w:rPr>
        <w:t xml:space="preserve"> (A).... tok, ki garantira delovanje zaščitne naprave za avtomatski izklop v času določenim po standardu:1. JUS. N.B2. 741 </w:t>
      </w:r>
    </w:p>
    <w:p w:rsidR="0027068E" w:rsidRPr="00893E52" w:rsidRDefault="0027068E" w:rsidP="0027068E">
      <w:pPr>
        <w:pStyle w:val="E0"/>
        <w:spacing w:after="0" w:line="240" w:lineRule="auto"/>
        <w:rPr>
          <w:rFonts w:ascii="Arial" w:hAnsi="Arial" w:cs="Arial"/>
          <w:szCs w:val="22"/>
          <w:lang w:val="sl-SI" w:eastAsia="en-US"/>
        </w:rPr>
      </w:pPr>
    </w:p>
    <w:p w:rsidR="0027068E" w:rsidRPr="00893E52" w:rsidRDefault="0027068E" w:rsidP="0027068E">
      <w:pPr>
        <w:pStyle w:val="E0"/>
        <w:spacing w:after="0" w:line="240" w:lineRule="auto"/>
        <w:rPr>
          <w:rFonts w:ascii="Arial" w:hAnsi="Arial" w:cs="Arial"/>
          <w:szCs w:val="22"/>
          <w:lang w:val="sl-SI" w:eastAsia="en-US"/>
        </w:rPr>
      </w:pPr>
    </w:p>
    <w:p w:rsidR="0027068E" w:rsidRPr="00893E52" w:rsidRDefault="0027068E" w:rsidP="0027068E">
      <w:pPr>
        <w:pStyle w:val="E0"/>
        <w:spacing w:after="0" w:line="240" w:lineRule="auto"/>
        <w:rPr>
          <w:rFonts w:ascii="Arial" w:hAnsi="Arial" w:cs="Arial"/>
          <w:szCs w:val="22"/>
          <w:lang w:val="sl-SI" w:eastAsia="en-US"/>
        </w:rPr>
      </w:pPr>
      <w:r w:rsidRPr="00893E52">
        <w:rPr>
          <w:rFonts w:ascii="Arial" w:hAnsi="Arial" w:cs="Arial"/>
          <w:szCs w:val="22"/>
          <w:lang w:val="sl-SI" w:eastAsia="en-US"/>
        </w:rPr>
        <w:t xml:space="preserve">ad1. </w:t>
      </w:r>
      <w:proofErr w:type="spellStart"/>
      <w:r w:rsidRPr="00893E52">
        <w:rPr>
          <w:rFonts w:ascii="Arial" w:hAnsi="Arial" w:cs="Arial"/>
          <w:szCs w:val="22"/>
          <w:lang w:val="sl-SI" w:eastAsia="en-US"/>
        </w:rPr>
        <w:t>Izklopilni</w:t>
      </w:r>
      <w:proofErr w:type="spellEnd"/>
      <w:r w:rsidRPr="00893E52">
        <w:rPr>
          <w:rFonts w:ascii="Arial" w:hAnsi="Arial" w:cs="Arial"/>
          <w:szCs w:val="22"/>
          <w:lang w:val="sl-SI" w:eastAsia="en-US"/>
        </w:rPr>
        <w:t xml:space="preserve"> časi po JUS. N. B2 741 za eksplozijsko neogrožene prostore:</w:t>
      </w:r>
    </w:p>
    <w:p w:rsidR="0027068E" w:rsidRPr="00893E52" w:rsidRDefault="0027068E" w:rsidP="0027068E">
      <w:pPr>
        <w:pStyle w:val="E0"/>
        <w:spacing w:after="0" w:line="240" w:lineRule="auto"/>
        <w:rPr>
          <w:rFonts w:ascii="Arial" w:hAnsi="Arial" w:cs="Arial"/>
          <w:szCs w:val="22"/>
          <w:lang w:val="sl-SI" w:eastAsia="en-US"/>
        </w:rPr>
      </w:pPr>
    </w:p>
    <w:p w:rsidR="0027068E" w:rsidRPr="00893E52" w:rsidRDefault="0027068E" w:rsidP="0027068E">
      <w:pPr>
        <w:pStyle w:val="E0"/>
        <w:spacing w:after="0" w:line="240" w:lineRule="auto"/>
        <w:rPr>
          <w:rFonts w:ascii="Arial" w:hAnsi="Arial" w:cs="Arial"/>
          <w:szCs w:val="22"/>
          <w:lang w:val="sl-SI" w:eastAsia="en-US"/>
        </w:rPr>
      </w:pPr>
      <w:r w:rsidRPr="00893E52">
        <w:rPr>
          <w:rFonts w:ascii="Arial" w:hAnsi="Arial" w:cs="Arial"/>
          <w:szCs w:val="22"/>
          <w:lang w:val="sl-SI" w:eastAsia="en-US"/>
        </w:rPr>
        <w:tab/>
      </w:r>
      <w:r w:rsidRPr="00893E52">
        <w:rPr>
          <w:rFonts w:ascii="Arial" w:hAnsi="Arial" w:cs="Arial"/>
          <w:szCs w:val="22"/>
          <w:lang w:val="sl-SI" w:eastAsia="en-US"/>
        </w:rPr>
        <w:tab/>
        <w:t>- za fiksno priključene porabnike</w:t>
      </w:r>
    </w:p>
    <w:p w:rsidR="0027068E" w:rsidRPr="00893E52" w:rsidRDefault="0027068E" w:rsidP="0027068E">
      <w:pPr>
        <w:pStyle w:val="E0"/>
        <w:spacing w:after="0" w:line="240" w:lineRule="auto"/>
        <w:rPr>
          <w:rFonts w:ascii="Arial" w:hAnsi="Arial" w:cs="Arial"/>
          <w:szCs w:val="22"/>
          <w:lang w:val="sl-SI" w:eastAsia="en-US"/>
        </w:rPr>
      </w:pPr>
      <w:r w:rsidRPr="00893E52">
        <w:rPr>
          <w:rFonts w:ascii="Arial" w:hAnsi="Arial" w:cs="Arial"/>
          <w:szCs w:val="22"/>
          <w:lang w:val="sl-SI" w:eastAsia="en-US"/>
        </w:rPr>
        <w:tab/>
      </w:r>
      <w:r w:rsidRPr="00893E52">
        <w:rPr>
          <w:rFonts w:ascii="Arial" w:hAnsi="Arial" w:cs="Arial"/>
          <w:szCs w:val="22"/>
          <w:lang w:val="sl-SI" w:eastAsia="en-US"/>
        </w:rPr>
        <w:tab/>
        <w:t xml:space="preserve">  </w:t>
      </w:r>
      <w:proofErr w:type="spellStart"/>
      <w:r w:rsidRPr="00893E52">
        <w:rPr>
          <w:rFonts w:ascii="Arial" w:hAnsi="Arial" w:cs="Arial"/>
          <w:szCs w:val="22"/>
          <w:lang w:val="sl-SI" w:eastAsia="en-US"/>
        </w:rPr>
        <w:t>Tizk</w:t>
      </w:r>
      <w:proofErr w:type="spellEnd"/>
      <w:r w:rsidRPr="00893E52">
        <w:rPr>
          <w:rFonts w:ascii="Arial" w:hAnsi="Arial" w:cs="Arial"/>
          <w:szCs w:val="22"/>
          <w:lang w:val="sl-SI" w:eastAsia="en-US"/>
        </w:rPr>
        <w:t xml:space="preserve"> = 5 s (točka 5.1.3.4)</w:t>
      </w:r>
    </w:p>
    <w:p w:rsidR="0027068E" w:rsidRPr="00893E52" w:rsidRDefault="0027068E" w:rsidP="0027068E">
      <w:pPr>
        <w:pStyle w:val="E0"/>
        <w:spacing w:after="0" w:line="240" w:lineRule="auto"/>
        <w:rPr>
          <w:rFonts w:ascii="Arial" w:hAnsi="Arial" w:cs="Arial"/>
          <w:szCs w:val="22"/>
          <w:lang w:val="sl-SI" w:eastAsia="en-US"/>
        </w:rPr>
      </w:pPr>
    </w:p>
    <w:p w:rsidR="0027068E" w:rsidRPr="00893E52" w:rsidRDefault="0027068E" w:rsidP="0027068E">
      <w:pPr>
        <w:pStyle w:val="E0"/>
        <w:spacing w:after="0" w:line="240" w:lineRule="auto"/>
        <w:rPr>
          <w:rFonts w:ascii="Arial" w:hAnsi="Arial" w:cs="Arial"/>
          <w:szCs w:val="22"/>
          <w:lang w:val="sl-SI" w:eastAsia="en-US"/>
        </w:rPr>
      </w:pPr>
      <w:r w:rsidRPr="00893E52">
        <w:rPr>
          <w:rFonts w:ascii="Arial" w:hAnsi="Arial" w:cs="Arial"/>
          <w:szCs w:val="22"/>
          <w:lang w:val="sl-SI" w:eastAsia="en-US"/>
        </w:rPr>
        <w:tab/>
      </w:r>
      <w:r w:rsidRPr="00893E52">
        <w:rPr>
          <w:rFonts w:ascii="Arial" w:hAnsi="Arial" w:cs="Arial"/>
          <w:szCs w:val="22"/>
          <w:lang w:val="sl-SI" w:eastAsia="en-US"/>
        </w:rPr>
        <w:tab/>
        <w:t>- za vtičnico in fiksno priključene prenosne porabnike</w:t>
      </w:r>
    </w:p>
    <w:p w:rsidR="0027068E" w:rsidRPr="00893E52" w:rsidRDefault="0027068E" w:rsidP="0027068E">
      <w:pPr>
        <w:pStyle w:val="E0"/>
        <w:spacing w:after="0" w:line="240" w:lineRule="auto"/>
        <w:rPr>
          <w:rFonts w:ascii="Arial" w:hAnsi="Arial" w:cs="Arial"/>
          <w:szCs w:val="22"/>
          <w:lang w:val="sl-SI" w:eastAsia="en-US"/>
        </w:rPr>
      </w:pPr>
      <w:r w:rsidRPr="00893E52">
        <w:rPr>
          <w:rFonts w:ascii="Arial" w:hAnsi="Arial" w:cs="Arial"/>
          <w:szCs w:val="22"/>
          <w:lang w:val="sl-SI" w:eastAsia="en-US"/>
        </w:rPr>
        <w:tab/>
      </w:r>
      <w:r w:rsidRPr="00893E52">
        <w:rPr>
          <w:rFonts w:ascii="Arial" w:hAnsi="Arial" w:cs="Arial"/>
          <w:szCs w:val="22"/>
          <w:lang w:val="sl-SI" w:eastAsia="en-US"/>
        </w:rPr>
        <w:tab/>
        <w:t xml:space="preserve">  </w:t>
      </w:r>
      <w:proofErr w:type="spellStart"/>
      <w:r w:rsidRPr="00893E52">
        <w:rPr>
          <w:rFonts w:ascii="Arial" w:hAnsi="Arial" w:cs="Arial"/>
          <w:szCs w:val="22"/>
          <w:lang w:val="sl-SI" w:eastAsia="en-US"/>
        </w:rPr>
        <w:t>Tizk</w:t>
      </w:r>
      <w:proofErr w:type="spellEnd"/>
      <w:r w:rsidRPr="00893E52">
        <w:rPr>
          <w:rFonts w:ascii="Arial" w:hAnsi="Arial" w:cs="Arial"/>
          <w:szCs w:val="22"/>
          <w:lang w:val="sl-SI" w:eastAsia="en-US"/>
        </w:rPr>
        <w:t xml:space="preserve"> = po tabeli 1 (točka 5.1.3.6 stran 10)</w:t>
      </w:r>
      <w:r w:rsidRPr="00893E52">
        <w:rPr>
          <w:rFonts w:ascii="Arial" w:hAnsi="Arial" w:cs="Arial"/>
          <w:szCs w:val="22"/>
          <w:lang w:val="sl-SI" w:eastAsia="en-US"/>
        </w:rPr>
        <w:tab/>
        <w:t xml:space="preserve"> </w:t>
      </w:r>
      <w:r w:rsidRPr="00893E52">
        <w:rPr>
          <w:rFonts w:ascii="Arial" w:hAnsi="Arial" w:cs="Arial"/>
          <w:szCs w:val="22"/>
          <w:lang w:val="sl-SI" w:eastAsia="en-US"/>
        </w:rPr>
        <w:tab/>
      </w:r>
      <w:r w:rsidRPr="00893E52">
        <w:rPr>
          <w:rFonts w:ascii="Arial" w:hAnsi="Arial" w:cs="Arial"/>
          <w:szCs w:val="22"/>
          <w:lang w:val="sl-SI" w:eastAsia="en-US"/>
        </w:rPr>
        <w:tab/>
      </w:r>
      <w:r w:rsidRPr="00893E52">
        <w:rPr>
          <w:rFonts w:ascii="Arial" w:hAnsi="Arial" w:cs="Arial"/>
          <w:szCs w:val="22"/>
          <w:lang w:val="sl-SI" w:eastAsia="en-US"/>
        </w:rPr>
        <w:tab/>
      </w:r>
      <w:r w:rsidRPr="00893E52">
        <w:rPr>
          <w:rFonts w:ascii="Arial" w:hAnsi="Arial" w:cs="Arial"/>
          <w:szCs w:val="22"/>
          <w:lang w:val="sl-SI" w:eastAsia="en-US"/>
        </w:rPr>
        <w:tab/>
        <w:t xml:space="preserve"> </w:t>
      </w:r>
    </w:p>
    <w:tbl>
      <w:tblPr>
        <w:tblW w:w="0" w:type="auto"/>
        <w:tblInd w:w="2070" w:type="dxa"/>
        <w:tblLayout w:type="fixed"/>
        <w:tblLook w:val="0000" w:firstRow="0" w:lastRow="0" w:firstColumn="0" w:lastColumn="0" w:noHBand="0" w:noVBand="0"/>
      </w:tblPr>
      <w:tblGrid>
        <w:gridCol w:w="2022"/>
        <w:gridCol w:w="2112"/>
      </w:tblGrid>
      <w:tr w:rsidR="0027068E" w:rsidRPr="00893E52" w:rsidTr="0027068E">
        <w:trPr>
          <w:cantSplit/>
        </w:trPr>
        <w:tc>
          <w:tcPr>
            <w:tcW w:w="2022" w:type="dxa"/>
            <w:tcBorders>
              <w:top w:val="single" w:sz="6" w:space="0" w:color="auto"/>
              <w:left w:val="single" w:sz="6" w:space="0" w:color="auto"/>
              <w:right w:val="double" w:sz="6" w:space="0" w:color="auto"/>
            </w:tcBorders>
          </w:tcPr>
          <w:p w:rsidR="0027068E" w:rsidRPr="00893E52" w:rsidRDefault="0027068E" w:rsidP="0027068E">
            <w:pPr>
              <w:pStyle w:val="E0"/>
              <w:spacing w:after="0" w:line="240" w:lineRule="auto"/>
              <w:rPr>
                <w:rFonts w:ascii="Arial" w:hAnsi="Arial" w:cs="Arial"/>
                <w:szCs w:val="22"/>
                <w:lang w:val="sl-SI" w:eastAsia="en-US"/>
              </w:rPr>
            </w:pPr>
            <w:r w:rsidRPr="00893E52">
              <w:rPr>
                <w:rFonts w:ascii="Arial" w:hAnsi="Arial" w:cs="Arial"/>
                <w:szCs w:val="22"/>
                <w:lang w:val="sl-SI" w:eastAsia="en-US"/>
              </w:rPr>
              <w:t xml:space="preserve">        </w:t>
            </w:r>
            <w:proofErr w:type="spellStart"/>
            <w:r w:rsidRPr="00893E52">
              <w:rPr>
                <w:rFonts w:ascii="Arial" w:hAnsi="Arial" w:cs="Arial"/>
                <w:szCs w:val="22"/>
                <w:lang w:val="sl-SI" w:eastAsia="en-US"/>
              </w:rPr>
              <w:t>Uo</w:t>
            </w:r>
            <w:proofErr w:type="spellEnd"/>
            <w:r w:rsidRPr="00893E52">
              <w:rPr>
                <w:rFonts w:ascii="Arial" w:hAnsi="Arial" w:cs="Arial"/>
                <w:szCs w:val="22"/>
                <w:lang w:val="sl-SI" w:eastAsia="en-US"/>
              </w:rPr>
              <w:t xml:space="preserve"> (V)</w:t>
            </w:r>
          </w:p>
        </w:tc>
        <w:tc>
          <w:tcPr>
            <w:tcW w:w="2112" w:type="dxa"/>
            <w:tcBorders>
              <w:top w:val="single" w:sz="6" w:space="0" w:color="auto"/>
              <w:right w:val="single" w:sz="6" w:space="0" w:color="auto"/>
            </w:tcBorders>
          </w:tcPr>
          <w:p w:rsidR="0027068E" w:rsidRPr="00893E52" w:rsidRDefault="0027068E" w:rsidP="0027068E">
            <w:pPr>
              <w:pStyle w:val="E0"/>
              <w:spacing w:after="0" w:line="240" w:lineRule="auto"/>
              <w:rPr>
                <w:rFonts w:ascii="Arial" w:hAnsi="Arial" w:cs="Arial"/>
                <w:szCs w:val="22"/>
                <w:lang w:val="sl-SI" w:eastAsia="en-US"/>
              </w:rPr>
            </w:pPr>
            <w:r w:rsidRPr="00893E52">
              <w:rPr>
                <w:rFonts w:ascii="Arial" w:hAnsi="Arial" w:cs="Arial"/>
                <w:szCs w:val="22"/>
                <w:lang w:val="sl-SI" w:eastAsia="en-US"/>
              </w:rPr>
              <w:t xml:space="preserve">                t (s) </w:t>
            </w:r>
          </w:p>
        </w:tc>
      </w:tr>
      <w:tr w:rsidR="0027068E" w:rsidRPr="00893E52" w:rsidTr="0027068E">
        <w:trPr>
          <w:cantSplit/>
        </w:trPr>
        <w:tc>
          <w:tcPr>
            <w:tcW w:w="2022" w:type="dxa"/>
            <w:tcBorders>
              <w:top w:val="double" w:sz="6" w:space="0" w:color="auto"/>
              <w:left w:val="single" w:sz="6" w:space="0" w:color="auto"/>
              <w:right w:val="double" w:sz="6" w:space="0" w:color="auto"/>
            </w:tcBorders>
          </w:tcPr>
          <w:p w:rsidR="0027068E" w:rsidRPr="00893E52" w:rsidRDefault="0027068E" w:rsidP="0027068E">
            <w:pPr>
              <w:pStyle w:val="E0"/>
              <w:spacing w:after="0" w:line="240" w:lineRule="auto"/>
              <w:rPr>
                <w:rFonts w:ascii="Arial" w:hAnsi="Arial" w:cs="Arial"/>
                <w:szCs w:val="22"/>
                <w:lang w:val="sl-SI" w:eastAsia="en-US"/>
              </w:rPr>
            </w:pPr>
            <w:r w:rsidRPr="00893E52">
              <w:rPr>
                <w:rFonts w:ascii="Arial" w:hAnsi="Arial" w:cs="Arial"/>
                <w:szCs w:val="22"/>
                <w:lang w:val="sl-SI" w:eastAsia="en-US"/>
              </w:rPr>
              <w:t>120</w:t>
            </w:r>
          </w:p>
        </w:tc>
        <w:tc>
          <w:tcPr>
            <w:tcW w:w="2112" w:type="dxa"/>
            <w:tcBorders>
              <w:top w:val="double" w:sz="6" w:space="0" w:color="auto"/>
              <w:right w:val="single" w:sz="6" w:space="0" w:color="auto"/>
            </w:tcBorders>
          </w:tcPr>
          <w:p w:rsidR="0027068E" w:rsidRPr="00893E52" w:rsidRDefault="0027068E" w:rsidP="0027068E">
            <w:pPr>
              <w:pStyle w:val="E0"/>
              <w:spacing w:after="0" w:line="240" w:lineRule="auto"/>
              <w:rPr>
                <w:rFonts w:ascii="Arial" w:hAnsi="Arial" w:cs="Arial"/>
                <w:szCs w:val="22"/>
                <w:lang w:val="sl-SI" w:eastAsia="en-US"/>
              </w:rPr>
            </w:pPr>
            <w:r w:rsidRPr="00893E52">
              <w:rPr>
                <w:rFonts w:ascii="Arial" w:hAnsi="Arial" w:cs="Arial"/>
                <w:szCs w:val="22"/>
                <w:lang w:val="sl-SI" w:eastAsia="en-US"/>
              </w:rPr>
              <w:t xml:space="preserve">                0,8</w:t>
            </w:r>
          </w:p>
        </w:tc>
      </w:tr>
      <w:tr w:rsidR="0027068E" w:rsidRPr="00893E52" w:rsidTr="0027068E">
        <w:trPr>
          <w:cantSplit/>
        </w:trPr>
        <w:tc>
          <w:tcPr>
            <w:tcW w:w="2022" w:type="dxa"/>
            <w:tcBorders>
              <w:top w:val="single" w:sz="6" w:space="0" w:color="auto"/>
              <w:left w:val="single" w:sz="6" w:space="0" w:color="auto"/>
              <w:right w:val="double" w:sz="6" w:space="0" w:color="auto"/>
            </w:tcBorders>
          </w:tcPr>
          <w:p w:rsidR="0027068E" w:rsidRPr="00893E52" w:rsidRDefault="0027068E" w:rsidP="0027068E">
            <w:pPr>
              <w:pStyle w:val="E0"/>
              <w:spacing w:after="0" w:line="240" w:lineRule="auto"/>
              <w:rPr>
                <w:rFonts w:ascii="Arial" w:hAnsi="Arial" w:cs="Arial"/>
                <w:szCs w:val="22"/>
                <w:lang w:val="sl-SI" w:eastAsia="en-US"/>
              </w:rPr>
            </w:pPr>
            <w:r w:rsidRPr="00893E52">
              <w:rPr>
                <w:rFonts w:ascii="Arial" w:hAnsi="Arial" w:cs="Arial"/>
                <w:szCs w:val="22"/>
                <w:lang w:val="sl-SI" w:eastAsia="en-US"/>
              </w:rPr>
              <w:t>230 ali 220</w:t>
            </w:r>
          </w:p>
        </w:tc>
        <w:tc>
          <w:tcPr>
            <w:tcW w:w="2112" w:type="dxa"/>
            <w:tcBorders>
              <w:top w:val="single" w:sz="6" w:space="0" w:color="auto"/>
              <w:right w:val="single" w:sz="6" w:space="0" w:color="auto"/>
            </w:tcBorders>
          </w:tcPr>
          <w:p w:rsidR="0027068E" w:rsidRPr="00893E52" w:rsidRDefault="0027068E" w:rsidP="0027068E">
            <w:pPr>
              <w:pStyle w:val="E0"/>
              <w:spacing w:after="0" w:line="240" w:lineRule="auto"/>
              <w:rPr>
                <w:rFonts w:ascii="Arial" w:hAnsi="Arial" w:cs="Arial"/>
                <w:szCs w:val="22"/>
                <w:lang w:val="sl-SI" w:eastAsia="en-US"/>
              </w:rPr>
            </w:pPr>
            <w:r w:rsidRPr="00893E52">
              <w:rPr>
                <w:rFonts w:ascii="Arial" w:hAnsi="Arial" w:cs="Arial"/>
                <w:szCs w:val="22"/>
                <w:lang w:val="sl-SI" w:eastAsia="en-US"/>
              </w:rPr>
              <w:t xml:space="preserve">                0,4             </w:t>
            </w:r>
          </w:p>
        </w:tc>
      </w:tr>
      <w:tr w:rsidR="0027068E" w:rsidRPr="00893E52" w:rsidTr="0027068E">
        <w:trPr>
          <w:cantSplit/>
        </w:trPr>
        <w:tc>
          <w:tcPr>
            <w:tcW w:w="2022" w:type="dxa"/>
            <w:tcBorders>
              <w:top w:val="single" w:sz="6" w:space="0" w:color="auto"/>
              <w:left w:val="single" w:sz="6" w:space="0" w:color="auto"/>
              <w:bottom w:val="single" w:sz="6" w:space="0" w:color="auto"/>
              <w:right w:val="double" w:sz="6" w:space="0" w:color="auto"/>
            </w:tcBorders>
          </w:tcPr>
          <w:p w:rsidR="0027068E" w:rsidRPr="00893E52" w:rsidRDefault="0027068E" w:rsidP="0027068E">
            <w:pPr>
              <w:pStyle w:val="E0"/>
              <w:spacing w:after="0" w:line="240" w:lineRule="auto"/>
              <w:rPr>
                <w:rFonts w:ascii="Arial" w:hAnsi="Arial" w:cs="Arial"/>
                <w:szCs w:val="22"/>
                <w:lang w:val="sl-SI" w:eastAsia="en-US"/>
              </w:rPr>
            </w:pPr>
            <w:r w:rsidRPr="00893E52">
              <w:rPr>
                <w:rFonts w:ascii="Arial" w:hAnsi="Arial" w:cs="Arial"/>
                <w:szCs w:val="22"/>
                <w:lang w:val="sl-SI" w:eastAsia="en-US"/>
              </w:rPr>
              <w:t>400 ali 380</w:t>
            </w:r>
          </w:p>
        </w:tc>
        <w:tc>
          <w:tcPr>
            <w:tcW w:w="2112" w:type="dxa"/>
            <w:tcBorders>
              <w:top w:val="single" w:sz="6" w:space="0" w:color="auto"/>
              <w:bottom w:val="single" w:sz="6" w:space="0" w:color="auto"/>
              <w:right w:val="single" w:sz="6" w:space="0" w:color="auto"/>
            </w:tcBorders>
          </w:tcPr>
          <w:p w:rsidR="0027068E" w:rsidRPr="00893E52" w:rsidRDefault="0027068E" w:rsidP="0027068E">
            <w:pPr>
              <w:pStyle w:val="E0"/>
              <w:spacing w:after="0" w:line="240" w:lineRule="auto"/>
              <w:rPr>
                <w:rFonts w:ascii="Arial" w:hAnsi="Arial" w:cs="Arial"/>
                <w:szCs w:val="22"/>
                <w:lang w:val="sl-SI" w:eastAsia="en-US"/>
              </w:rPr>
            </w:pPr>
            <w:r w:rsidRPr="00893E52">
              <w:rPr>
                <w:rFonts w:ascii="Arial" w:hAnsi="Arial" w:cs="Arial"/>
                <w:szCs w:val="22"/>
                <w:lang w:val="sl-SI" w:eastAsia="en-US"/>
              </w:rPr>
              <w:t xml:space="preserve">                0,2</w:t>
            </w:r>
          </w:p>
        </w:tc>
      </w:tr>
      <w:tr w:rsidR="0027068E" w:rsidRPr="00893E52" w:rsidTr="0027068E">
        <w:trPr>
          <w:cantSplit/>
        </w:trPr>
        <w:tc>
          <w:tcPr>
            <w:tcW w:w="2022" w:type="dxa"/>
            <w:tcBorders>
              <w:left w:val="single" w:sz="6" w:space="0" w:color="auto"/>
              <w:bottom w:val="single" w:sz="6" w:space="0" w:color="auto"/>
              <w:right w:val="double" w:sz="6" w:space="0" w:color="auto"/>
            </w:tcBorders>
          </w:tcPr>
          <w:p w:rsidR="0027068E" w:rsidRPr="00893E52" w:rsidRDefault="0027068E" w:rsidP="0027068E">
            <w:pPr>
              <w:pStyle w:val="E0"/>
              <w:spacing w:after="0" w:line="240" w:lineRule="auto"/>
              <w:rPr>
                <w:rFonts w:ascii="Arial" w:hAnsi="Arial" w:cs="Arial"/>
                <w:szCs w:val="22"/>
                <w:lang w:val="sl-SI" w:eastAsia="en-US"/>
              </w:rPr>
            </w:pPr>
            <w:r w:rsidRPr="00893E52">
              <w:rPr>
                <w:rFonts w:ascii="Arial" w:hAnsi="Arial" w:cs="Arial"/>
                <w:szCs w:val="22"/>
                <w:lang w:val="sl-SI" w:eastAsia="en-US"/>
              </w:rPr>
              <w:t>Nad 400</w:t>
            </w:r>
          </w:p>
        </w:tc>
        <w:tc>
          <w:tcPr>
            <w:tcW w:w="2112" w:type="dxa"/>
            <w:tcBorders>
              <w:bottom w:val="single" w:sz="6" w:space="0" w:color="auto"/>
              <w:right w:val="single" w:sz="6" w:space="0" w:color="auto"/>
            </w:tcBorders>
          </w:tcPr>
          <w:p w:rsidR="0027068E" w:rsidRPr="00893E52" w:rsidRDefault="0027068E" w:rsidP="0027068E">
            <w:pPr>
              <w:pStyle w:val="E0"/>
              <w:spacing w:after="0" w:line="240" w:lineRule="auto"/>
              <w:rPr>
                <w:rFonts w:ascii="Arial" w:hAnsi="Arial" w:cs="Arial"/>
                <w:szCs w:val="22"/>
                <w:lang w:val="sl-SI" w:eastAsia="en-US"/>
              </w:rPr>
            </w:pPr>
            <w:r w:rsidRPr="00893E52">
              <w:rPr>
                <w:rFonts w:ascii="Arial" w:hAnsi="Arial" w:cs="Arial"/>
                <w:szCs w:val="22"/>
                <w:lang w:val="sl-SI" w:eastAsia="en-US"/>
              </w:rPr>
              <w:t xml:space="preserve">                0,1</w:t>
            </w:r>
          </w:p>
        </w:tc>
      </w:tr>
    </w:tbl>
    <w:p w:rsidR="005758E6" w:rsidRDefault="005758E6" w:rsidP="0027068E">
      <w:pPr>
        <w:pStyle w:val="Naslov1"/>
        <w:tabs>
          <w:tab w:val="num" w:pos="432"/>
        </w:tabs>
        <w:spacing w:after="120"/>
        <w:rPr>
          <w:rFonts w:ascii="Arial" w:hAnsi="Arial" w:cs="Arial"/>
          <w:sz w:val="22"/>
          <w:szCs w:val="22"/>
        </w:rPr>
      </w:pPr>
      <w:bookmarkStart w:id="3" w:name="_Toc146266355"/>
      <w:bookmarkStart w:id="4" w:name="_Toc222557138"/>
      <w:bookmarkStart w:id="5" w:name="_Toc255901318"/>
    </w:p>
    <w:p w:rsidR="0027068E" w:rsidRPr="007A005E" w:rsidRDefault="0027068E" w:rsidP="0027068E">
      <w:pPr>
        <w:pStyle w:val="Naslov1"/>
        <w:tabs>
          <w:tab w:val="num" w:pos="432"/>
        </w:tabs>
        <w:spacing w:after="120"/>
        <w:rPr>
          <w:rFonts w:ascii="Arial" w:hAnsi="Arial" w:cs="Arial"/>
          <w:sz w:val="22"/>
          <w:szCs w:val="22"/>
        </w:rPr>
      </w:pPr>
      <w:r w:rsidRPr="007A005E">
        <w:rPr>
          <w:rFonts w:ascii="Arial" w:hAnsi="Arial" w:cs="Arial"/>
          <w:sz w:val="22"/>
          <w:szCs w:val="22"/>
        </w:rPr>
        <w:t>PRESKUŠANJE</w:t>
      </w:r>
      <w:bookmarkEnd w:id="3"/>
      <w:bookmarkEnd w:id="4"/>
      <w:bookmarkEnd w:id="5"/>
    </w:p>
    <w:p w:rsidR="0027068E" w:rsidRPr="007A005E" w:rsidRDefault="0027068E" w:rsidP="0027068E">
      <w:pPr>
        <w:rPr>
          <w:rFonts w:ascii="Arial" w:hAnsi="Arial" w:cs="Arial"/>
          <w:sz w:val="22"/>
          <w:szCs w:val="22"/>
          <w:lang w:val="en-GB"/>
        </w:rPr>
      </w:pPr>
    </w:p>
    <w:p w:rsidR="0027068E" w:rsidRPr="007A005E" w:rsidRDefault="0027068E" w:rsidP="0027068E">
      <w:pPr>
        <w:rPr>
          <w:rFonts w:ascii="Arial" w:hAnsi="Arial" w:cs="Arial"/>
          <w:sz w:val="22"/>
          <w:szCs w:val="22"/>
        </w:rPr>
      </w:pPr>
      <w:r w:rsidRPr="007A005E">
        <w:rPr>
          <w:rFonts w:ascii="Arial" w:hAnsi="Arial" w:cs="Arial"/>
          <w:sz w:val="22"/>
          <w:szCs w:val="22"/>
        </w:rPr>
        <w:t>Elektroenergetski postroji so sestavljeni iz razdelilnih omar in posameznih naprav, ki so vgrajene vanjo. Preverjanje samih naprav mora biti opravljeno pred vgradnjo, po veljavnih standardih in predpisih - SIST HD 60364.</w:t>
      </w:r>
    </w:p>
    <w:p w:rsidR="0027068E" w:rsidRPr="007A005E" w:rsidRDefault="0027068E" w:rsidP="0027068E">
      <w:pPr>
        <w:rPr>
          <w:rFonts w:ascii="Arial" w:hAnsi="Arial" w:cs="Arial"/>
          <w:sz w:val="22"/>
          <w:szCs w:val="22"/>
        </w:rPr>
      </w:pPr>
    </w:p>
    <w:p w:rsidR="0027068E" w:rsidRPr="007A005E" w:rsidRDefault="0027068E" w:rsidP="0027068E">
      <w:pPr>
        <w:rPr>
          <w:rFonts w:ascii="Arial" w:hAnsi="Arial" w:cs="Arial"/>
          <w:sz w:val="22"/>
          <w:szCs w:val="22"/>
        </w:rPr>
      </w:pPr>
      <w:r w:rsidRPr="007A005E">
        <w:rPr>
          <w:rFonts w:ascii="Arial" w:hAnsi="Arial" w:cs="Arial"/>
          <w:sz w:val="22"/>
          <w:szCs w:val="22"/>
        </w:rPr>
        <w:t>Kosovni preizkusi:</w:t>
      </w:r>
    </w:p>
    <w:p w:rsidR="0027068E" w:rsidRPr="007A005E" w:rsidRDefault="0027068E" w:rsidP="0027068E">
      <w:pPr>
        <w:tabs>
          <w:tab w:val="left" w:pos="426"/>
        </w:tabs>
        <w:rPr>
          <w:rFonts w:ascii="Arial" w:hAnsi="Arial" w:cs="Arial"/>
          <w:sz w:val="22"/>
          <w:szCs w:val="22"/>
        </w:rPr>
      </w:pPr>
      <w:r w:rsidRPr="007A005E">
        <w:rPr>
          <w:rFonts w:ascii="Arial" w:hAnsi="Arial" w:cs="Arial"/>
          <w:sz w:val="22"/>
          <w:szCs w:val="22"/>
        </w:rPr>
        <w:tab/>
        <w:t>• dielektrični preizkusi,</w:t>
      </w:r>
    </w:p>
    <w:p w:rsidR="0027068E" w:rsidRPr="007A005E" w:rsidRDefault="0027068E" w:rsidP="0027068E">
      <w:pPr>
        <w:tabs>
          <w:tab w:val="left" w:pos="426"/>
        </w:tabs>
        <w:rPr>
          <w:rFonts w:ascii="Arial" w:hAnsi="Arial" w:cs="Arial"/>
          <w:sz w:val="22"/>
          <w:szCs w:val="22"/>
        </w:rPr>
      </w:pPr>
      <w:r w:rsidRPr="007A005E">
        <w:rPr>
          <w:rFonts w:ascii="Arial" w:hAnsi="Arial" w:cs="Arial"/>
          <w:sz w:val="22"/>
          <w:szCs w:val="22"/>
        </w:rPr>
        <w:tab/>
        <w:t>• funkcionalni preizkusi in</w:t>
      </w:r>
    </w:p>
    <w:p w:rsidR="0027068E" w:rsidRPr="007A005E" w:rsidRDefault="0027068E" w:rsidP="0027068E">
      <w:pPr>
        <w:tabs>
          <w:tab w:val="left" w:pos="426"/>
        </w:tabs>
        <w:rPr>
          <w:rFonts w:ascii="Arial" w:hAnsi="Arial" w:cs="Arial"/>
          <w:sz w:val="22"/>
          <w:szCs w:val="22"/>
        </w:rPr>
      </w:pPr>
      <w:r w:rsidRPr="007A005E">
        <w:rPr>
          <w:rFonts w:ascii="Arial" w:hAnsi="Arial" w:cs="Arial"/>
          <w:sz w:val="22"/>
          <w:szCs w:val="22"/>
        </w:rPr>
        <w:tab/>
        <w:t>• preizkusi vzdržne napetosti vseh naprav (razen elektronskih).</w:t>
      </w:r>
    </w:p>
    <w:p w:rsidR="0027068E" w:rsidRPr="007A005E" w:rsidRDefault="0027068E" w:rsidP="0027068E">
      <w:pPr>
        <w:tabs>
          <w:tab w:val="left" w:pos="2280"/>
          <w:tab w:val="right" w:pos="9977"/>
        </w:tabs>
        <w:rPr>
          <w:rFonts w:ascii="Arial" w:hAnsi="Arial" w:cs="Arial"/>
          <w:sz w:val="22"/>
          <w:szCs w:val="22"/>
        </w:rPr>
      </w:pPr>
    </w:p>
    <w:p w:rsidR="0027068E" w:rsidRPr="007A005E" w:rsidRDefault="0027068E" w:rsidP="0027068E">
      <w:pPr>
        <w:rPr>
          <w:rFonts w:ascii="Arial" w:hAnsi="Arial" w:cs="Arial"/>
          <w:sz w:val="22"/>
          <w:szCs w:val="22"/>
        </w:rPr>
      </w:pPr>
      <w:r w:rsidRPr="007A005E">
        <w:rPr>
          <w:rFonts w:ascii="Arial" w:hAnsi="Arial" w:cs="Arial"/>
          <w:sz w:val="22"/>
          <w:szCs w:val="22"/>
        </w:rPr>
        <w:t>Preizkusi na mestu vgradnje:</w:t>
      </w:r>
    </w:p>
    <w:p w:rsidR="0027068E" w:rsidRPr="007A005E" w:rsidRDefault="0027068E" w:rsidP="0027068E">
      <w:pPr>
        <w:tabs>
          <w:tab w:val="left" w:pos="426"/>
        </w:tabs>
        <w:ind w:left="567" w:hanging="567"/>
        <w:rPr>
          <w:rFonts w:ascii="Arial" w:hAnsi="Arial" w:cs="Arial"/>
          <w:sz w:val="22"/>
          <w:szCs w:val="22"/>
        </w:rPr>
      </w:pPr>
      <w:r w:rsidRPr="007A005E">
        <w:rPr>
          <w:rFonts w:ascii="Arial" w:hAnsi="Arial" w:cs="Arial"/>
          <w:sz w:val="22"/>
          <w:szCs w:val="22"/>
        </w:rPr>
        <w:tab/>
        <w:t>•</w:t>
      </w:r>
      <w:r w:rsidRPr="007A005E">
        <w:rPr>
          <w:rFonts w:ascii="Arial" w:hAnsi="Arial" w:cs="Arial"/>
          <w:sz w:val="22"/>
          <w:szCs w:val="22"/>
        </w:rPr>
        <w:tab/>
        <w:t>pregled pravilnosti montaže,</w:t>
      </w:r>
    </w:p>
    <w:p w:rsidR="0027068E" w:rsidRPr="007A005E" w:rsidRDefault="0027068E" w:rsidP="0027068E">
      <w:pPr>
        <w:tabs>
          <w:tab w:val="left" w:pos="426"/>
        </w:tabs>
        <w:ind w:left="567" w:hanging="567"/>
        <w:rPr>
          <w:rFonts w:ascii="Arial" w:hAnsi="Arial" w:cs="Arial"/>
          <w:sz w:val="22"/>
          <w:szCs w:val="22"/>
        </w:rPr>
      </w:pPr>
      <w:r w:rsidRPr="007A005E">
        <w:rPr>
          <w:rFonts w:ascii="Arial" w:hAnsi="Arial" w:cs="Arial"/>
          <w:sz w:val="22"/>
          <w:szCs w:val="22"/>
        </w:rPr>
        <w:tab/>
        <w:t>•</w:t>
      </w:r>
      <w:r w:rsidRPr="007A005E">
        <w:rPr>
          <w:rFonts w:ascii="Arial" w:hAnsi="Arial" w:cs="Arial"/>
          <w:sz w:val="22"/>
          <w:szCs w:val="22"/>
        </w:rPr>
        <w:tab/>
        <w:t>pregled oznak elementov kot so omare, plošče, stikalne naprave ipd. in njihova razporeditev,</w:t>
      </w:r>
    </w:p>
    <w:p w:rsidR="0027068E" w:rsidRPr="007A005E" w:rsidRDefault="0027068E" w:rsidP="0027068E">
      <w:pPr>
        <w:tabs>
          <w:tab w:val="left" w:pos="426"/>
        </w:tabs>
        <w:ind w:left="567" w:hanging="567"/>
        <w:rPr>
          <w:rFonts w:ascii="Arial" w:hAnsi="Arial" w:cs="Arial"/>
          <w:sz w:val="22"/>
          <w:szCs w:val="22"/>
        </w:rPr>
      </w:pPr>
      <w:r w:rsidRPr="007A005E">
        <w:rPr>
          <w:rFonts w:ascii="Arial" w:hAnsi="Arial" w:cs="Arial"/>
          <w:sz w:val="22"/>
          <w:szCs w:val="22"/>
        </w:rPr>
        <w:tab/>
        <w:t>•</w:t>
      </w:r>
      <w:r w:rsidRPr="007A005E">
        <w:rPr>
          <w:rFonts w:ascii="Arial" w:hAnsi="Arial" w:cs="Arial"/>
          <w:sz w:val="22"/>
          <w:szCs w:val="22"/>
        </w:rPr>
        <w:tab/>
        <w:t>pregled kabelskih povezav in priključkov in preverjanje ustreznih razdalj med vodniki,</w:t>
      </w:r>
    </w:p>
    <w:p w:rsidR="0027068E" w:rsidRPr="007A005E" w:rsidRDefault="0027068E" w:rsidP="0027068E">
      <w:pPr>
        <w:tabs>
          <w:tab w:val="left" w:pos="426"/>
        </w:tabs>
        <w:ind w:left="567" w:hanging="567"/>
        <w:rPr>
          <w:rFonts w:ascii="Arial" w:hAnsi="Arial" w:cs="Arial"/>
          <w:sz w:val="22"/>
          <w:szCs w:val="22"/>
        </w:rPr>
      </w:pPr>
      <w:r w:rsidRPr="007A005E">
        <w:rPr>
          <w:rFonts w:ascii="Arial" w:hAnsi="Arial" w:cs="Arial"/>
          <w:sz w:val="22"/>
          <w:szCs w:val="22"/>
        </w:rPr>
        <w:tab/>
      </w:r>
      <w:r w:rsidRPr="007A005E">
        <w:rPr>
          <w:rFonts w:ascii="Arial" w:hAnsi="Arial" w:cs="Arial"/>
          <w:sz w:val="22"/>
          <w:szCs w:val="22"/>
        </w:rPr>
        <w:tab/>
        <w:t>preverjanje izolacijskih stopenj,</w:t>
      </w:r>
    </w:p>
    <w:p w:rsidR="0027068E" w:rsidRPr="007A005E" w:rsidRDefault="0027068E" w:rsidP="0027068E">
      <w:pPr>
        <w:tabs>
          <w:tab w:val="left" w:pos="426"/>
        </w:tabs>
        <w:ind w:left="567" w:hanging="567"/>
        <w:rPr>
          <w:rFonts w:ascii="Arial" w:hAnsi="Arial" w:cs="Arial"/>
          <w:sz w:val="22"/>
          <w:szCs w:val="22"/>
        </w:rPr>
      </w:pPr>
      <w:r w:rsidRPr="007A005E">
        <w:rPr>
          <w:rFonts w:ascii="Arial" w:hAnsi="Arial" w:cs="Arial"/>
          <w:sz w:val="22"/>
          <w:szCs w:val="22"/>
        </w:rPr>
        <w:tab/>
        <w:t>•</w:t>
      </w:r>
      <w:r w:rsidRPr="007A005E">
        <w:rPr>
          <w:rFonts w:ascii="Arial" w:hAnsi="Arial" w:cs="Arial"/>
          <w:sz w:val="22"/>
          <w:szCs w:val="22"/>
        </w:rPr>
        <w:tab/>
        <w:t>preizkus pravilnega delovanja vseh zaščitnih elementov,</w:t>
      </w:r>
    </w:p>
    <w:p w:rsidR="0027068E" w:rsidRPr="007A005E" w:rsidRDefault="0027068E" w:rsidP="0027068E">
      <w:pPr>
        <w:tabs>
          <w:tab w:val="left" w:pos="426"/>
        </w:tabs>
        <w:ind w:left="567" w:hanging="567"/>
        <w:rPr>
          <w:rFonts w:ascii="Arial" w:hAnsi="Arial" w:cs="Arial"/>
          <w:sz w:val="22"/>
          <w:szCs w:val="22"/>
        </w:rPr>
      </w:pPr>
      <w:r w:rsidRPr="007A005E">
        <w:rPr>
          <w:rFonts w:ascii="Arial" w:hAnsi="Arial" w:cs="Arial"/>
          <w:sz w:val="22"/>
          <w:szCs w:val="22"/>
        </w:rPr>
        <w:tab/>
        <w:t>•</w:t>
      </w:r>
      <w:r w:rsidRPr="007A005E">
        <w:rPr>
          <w:rFonts w:ascii="Arial" w:hAnsi="Arial" w:cs="Arial"/>
          <w:sz w:val="22"/>
          <w:szCs w:val="22"/>
        </w:rPr>
        <w:tab/>
        <w:t>preizkus delovanja vseh krmiljenj, blokad, alarmov in indikacij,</w:t>
      </w:r>
    </w:p>
    <w:p w:rsidR="0027068E" w:rsidRPr="007A005E" w:rsidRDefault="0027068E" w:rsidP="0027068E">
      <w:pPr>
        <w:tabs>
          <w:tab w:val="left" w:pos="851"/>
          <w:tab w:val="left" w:pos="1701"/>
          <w:tab w:val="right" w:pos="9977"/>
        </w:tabs>
        <w:rPr>
          <w:rFonts w:ascii="Arial" w:hAnsi="Arial" w:cs="Arial"/>
          <w:sz w:val="22"/>
          <w:szCs w:val="22"/>
        </w:rPr>
      </w:pPr>
    </w:p>
    <w:p w:rsidR="0027068E" w:rsidRPr="007A005E" w:rsidRDefault="0027068E" w:rsidP="0027068E">
      <w:pPr>
        <w:rPr>
          <w:rFonts w:ascii="Arial" w:hAnsi="Arial" w:cs="Arial"/>
          <w:sz w:val="22"/>
          <w:szCs w:val="22"/>
        </w:rPr>
      </w:pPr>
      <w:r w:rsidRPr="007A005E">
        <w:rPr>
          <w:rFonts w:ascii="Arial" w:hAnsi="Arial" w:cs="Arial"/>
          <w:sz w:val="22"/>
          <w:szCs w:val="22"/>
        </w:rPr>
        <w:t>Poleg zgoraj naštetih preskusov za stikalno omaro, morajo biti izvedena tudi preskušanja krmiljenja in signalizacije, saj mora biti delovanje naprav zanesljivo. Preveriti je potrebno tudi vse kabelske povezave.</w:t>
      </w:r>
    </w:p>
    <w:p w:rsidR="0027068E" w:rsidRPr="007A005E" w:rsidRDefault="0027068E" w:rsidP="0027068E">
      <w:pPr>
        <w:pStyle w:val="E0"/>
        <w:spacing w:after="0" w:line="240" w:lineRule="auto"/>
        <w:rPr>
          <w:rFonts w:ascii="Arial" w:hAnsi="Arial" w:cs="Arial"/>
          <w:szCs w:val="22"/>
          <w:lang w:val="sl-SI" w:eastAsia="en-US"/>
        </w:rPr>
      </w:pPr>
    </w:p>
    <w:p w:rsidR="0027068E" w:rsidRPr="007A005E" w:rsidRDefault="00B73F35" w:rsidP="0027068E">
      <w:pPr>
        <w:pStyle w:val="Naslov1"/>
        <w:tabs>
          <w:tab w:val="num" w:pos="432"/>
        </w:tabs>
        <w:spacing w:after="120"/>
        <w:ind w:left="432" w:hanging="432"/>
        <w:rPr>
          <w:rFonts w:ascii="Arial" w:hAnsi="Arial" w:cs="Arial"/>
          <w:sz w:val="22"/>
          <w:szCs w:val="22"/>
        </w:rPr>
      </w:pPr>
      <w:bookmarkStart w:id="6" w:name="_Toc255901319"/>
      <w:r>
        <w:rPr>
          <w:rFonts w:ascii="Arial" w:hAnsi="Arial" w:cs="Arial"/>
          <w:sz w:val="22"/>
          <w:szCs w:val="22"/>
        </w:rPr>
        <w:t>3</w:t>
      </w:r>
      <w:r w:rsidR="00000322">
        <w:rPr>
          <w:rFonts w:ascii="Arial" w:hAnsi="Arial" w:cs="Arial"/>
          <w:sz w:val="22"/>
          <w:szCs w:val="22"/>
        </w:rPr>
        <w:t>.</w:t>
      </w:r>
      <w:r>
        <w:rPr>
          <w:rFonts w:ascii="Arial" w:hAnsi="Arial" w:cs="Arial"/>
          <w:sz w:val="22"/>
          <w:szCs w:val="22"/>
        </w:rPr>
        <w:t>1</w:t>
      </w:r>
      <w:r w:rsidR="00000322">
        <w:rPr>
          <w:rFonts w:ascii="Arial" w:hAnsi="Arial" w:cs="Arial"/>
          <w:sz w:val="22"/>
          <w:szCs w:val="22"/>
        </w:rPr>
        <w:t>.3</w:t>
      </w:r>
      <w:r w:rsidR="0027068E">
        <w:rPr>
          <w:rFonts w:ascii="Arial" w:hAnsi="Arial" w:cs="Arial"/>
          <w:sz w:val="22"/>
          <w:szCs w:val="22"/>
        </w:rPr>
        <w:t xml:space="preserve">.2. </w:t>
      </w:r>
      <w:r w:rsidR="0027068E" w:rsidRPr="007A005E">
        <w:rPr>
          <w:rFonts w:ascii="Arial" w:hAnsi="Arial" w:cs="Arial"/>
          <w:sz w:val="22"/>
          <w:szCs w:val="22"/>
        </w:rPr>
        <w:t>IZRAČUNI</w:t>
      </w:r>
      <w:bookmarkEnd w:id="6"/>
    </w:p>
    <w:p w:rsidR="0027068E" w:rsidRPr="007A005E" w:rsidRDefault="0027068E" w:rsidP="0027068E">
      <w:pPr>
        <w:rPr>
          <w:rFonts w:ascii="Arial" w:hAnsi="Arial" w:cs="Arial"/>
          <w:sz w:val="22"/>
          <w:szCs w:val="22"/>
        </w:rPr>
      </w:pPr>
    </w:p>
    <w:p w:rsidR="0027068E" w:rsidRPr="007A005E" w:rsidRDefault="0027068E" w:rsidP="0027068E">
      <w:pPr>
        <w:pStyle w:val="Naslov2"/>
        <w:numPr>
          <w:ilvl w:val="1"/>
          <w:numId w:val="0"/>
        </w:numPr>
        <w:tabs>
          <w:tab w:val="num" w:pos="576"/>
        </w:tabs>
        <w:overflowPunct/>
        <w:autoSpaceDE/>
        <w:autoSpaceDN/>
        <w:adjustRightInd/>
        <w:textAlignment w:val="auto"/>
        <w:rPr>
          <w:rFonts w:ascii="Arial" w:hAnsi="Arial" w:cs="Arial"/>
          <w:sz w:val="22"/>
          <w:szCs w:val="22"/>
        </w:rPr>
      </w:pPr>
      <w:bookmarkStart w:id="7" w:name="_Toc243971000"/>
      <w:bookmarkStart w:id="8" w:name="_Toc255901320"/>
      <w:bookmarkStart w:id="9" w:name="_Toc382196876"/>
      <w:bookmarkStart w:id="10" w:name="_Toc409322898"/>
      <w:bookmarkStart w:id="11" w:name="_Toc400251173"/>
      <w:bookmarkStart w:id="12" w:name="_Toc400251954"/>
      <w:bookmarkStart w:id="13" w:name="_Toc402780302"/>
      <w:bookmarkStart w:id="14" w:name="_Toc410095943"/>
      <w:r w:rsidRPr="007A005E">
        <w:rPr>
          <w:rFonts w:ascii="Arial" w:hAnsi="Arial" w:cs="Arial"/>
          <w:sz w:val="22"/>
          <w:szCs w:val="22"/>
        </w:rPr>
        <w:t>Bilanca moči</w:t>
      </w:r>
      <w:bookmarkEnd w:id="7"/>
      <w:bookmarkEnd w:id="8"/>
    </w:p>
    <w:p w:rsidR="0027068E" w:rsidRPr="007A005E" w:rsidRDefault="0027068E" w:rsidP="0027068E">
      <w:pPr>
        <w:rPr>
          <w:rFonts w:ascii="Arial" w:hAnsi="Arial" w:cs="Arial"/>
          <w:sz w:val="22"/>
          <w:szCs w:val="22"/>
        </w:rPr>
      </w:pPr>
    </w:p>
    <w:p w:rsidR="0027068E" w:rsidRPr="007A005E" w:rsidRDefault="0027068E" w:rsidP="0027068E">
      <w:pPr>
        <w:rPr>
          <w:rFonts w:ascii="Arial" w:hAnsi="Arial" w:cs="Arial"/>
          <w:sz w:val="22"/>
          <w:szCs w:val="22"/>
        </w:rPr>
      </w:pPr>
      <w:r w:rsidRPr="007A005E">
        <w:rPr>
          <w:rFonts w:ascii="Arial" w:hAnsi="Arial" w:cs="Arial"/>
          <w:sz w:val="22"/>
          <w:szCs w:val="22"/>
        </w:rPr>
        <w:t>Potrebna moč za posamezne skupine porabnikov se izračuna po formuli:</w:t>
      </w:r>
    </w:p>
    <w:p w:rsidR="0027068E" w:rsidRPr="007A005E" w:rsidRDefault="0027068E" w:rsidP="0027068E">
      <w:pPr>
        <w:rPr>
          <w:rFonts w:ascii="Arial" w:hAnsi="Arial" w:cs="Arial"/>
          <w:sz w:val="22"/>
          <w:szCs w:val="22"/>
        </w:rPr>
      </w:pPr>
    </w:p>
    <w:p w:rsidR="0027068E" w:rsidRPr="007A005E" w:rsidRDefault="0027068E" w:rsidP="0027068E">
      <w:pPr>
        <w:tabs>
          <w:tab w:val="num" w:pos="1854"/>
        </w:tabs>
        <w:ind w:left="1494"/>
        <w:rPr>
          <w:rFonts w:ascii="Arial" w:hAnsi="Arial" w:cs="Arial"/>
          <w:sz w:val="22"/>
          <w:szCs w:val="22"/>
        </w:rPr>
      </w:pPr>
      <w:r w:rsidRPr="007A005E">
        <w:rPr>
          <w:rFonts w:ascii="Arial" w:hAnsi="Arial" w:cs="Arial"/>
          <w:position w:val="-8"/>
          <w:sz w:val="22"/>
          <w:szCs w:val="22"/>
        </w:rPr>
        <w:object w:dxaOrig="139"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5pt;height:14.25pt" o:ole="" o:bullet="t" fillcolor="window">
            <v:imagedata r:id="rId8" o:title=""/>
          </v:shape>
          <o:OLEObject Type="Embed" ProgID="Equation.3" ShapeID="_x0000_i1025" DrawAspect="Content" ObjectID="_1619864144" r:id="rId9"/>
        </w:object>
      </w:r>
      <w:r w:rsidRPr="007A005E">
        <w:rPr>
          <w:rFonts w:ascii="Arial" w:hAnsi="Arial" w:cs="Arial"/>
          <w:sz w:val="22"/>
          <w:szCs w:val="22"/>
        </w:rPr>
        <w:tab/>
      </w:r>
      <w:r w:rsidRPr="007A005E">
        <w:rPr>
          <w:rFonts w:ascii="Arial" w:hAnsi="Arial" w:cs="Arial"/>
          <w:position w:val="-28"/>
          <w:sz w:val="22"/>
          <w:szCs w:val="22"/>
        </w:rPr>
        <w:object w:dxaOrig="1820" w:dyaOrig="680">
          <v:shape id="_x0000_i1026" type="#_x0000_t75" style="width:90.75pt;height:33.75pt" o:ole="" fillcolor="window">
            <v:imagedata r:id="rId10" o:title=""/>
          </v:shape>
          <o:OLEObject Type="Embed" ProgID="Equation.3" ShapeID="_x0000_i1026" DrawAspect="Content" ObjectID="_1619864145" r:id="rId11"/>
        </w:object>
      </w:r>
    </w:p>
    <w:p w:rsidR="0027068E" w:rsidRPr="007A005E" w:rsidRDefault="0027068E" w:rsidP="0027068E">
      <w:pPr>
        <w:rPr>
          <w:rFonts w:ascii="Arial" w:hAnsi="Arial" w:cs="Arial"/>
          <w:sz w:val="22"/>
          <w:szCs w:val="22"/>
        </w:rPr>
      </w:pPr>
    </w:p>
    <w:p w:rsidR="0027068E" w:rsidRPr="007A005E" w:rsidRDefault="0027068E" w:rsidP="0027068E">
      <w:pPr>
        <w:tabs>
          <w:tab w:val="left" w:pos="709"/>
          <w:tab w:val="left" w:pos="1701"/>
        </w:tabs>
        <w:rPr>
          <w:rFonts w:ascii="Arial" w:hAnsi="Arial" w:cs="Arial"/>
          <w:sz w:val="22"/>
          <w:szCs w:val="22"/>
        </w:rPr>
      </w:pPr>
      <w:r w:rsidRPr="007A005E">
        <w:rPr>
          <w:rFonts w:ascii="Arial" w:hAnsi="Arial" w:cs="Arial"/>
          <w:sz w:val="22"/>
          <w:szCs w:val="22"/>
        </w:rPr>
        <w:t>P</w:t>
      </w:r>
      <w:r w:rsidRPr="007A005E">
        <w:rPr>
          <w:rFonts w:ascii="Arial" w:hAnsi="Arial" w:cs="Arial"/>
          <w:sz w:val="22"/>
          <w:szCs w:val="22"/>
          <w:vertAlign w:val="subscript"/>
        </w:rPr>
        <w:t>i</w:t>
      </w:r>
      <w:r w:rsidRPr="007A005E">
        <w:rPr>
          <w:rFonts w:ascii="Arial" w:hAnsi="Arial" w:cs="Arial"/>
          <w:sz w:val="22"/>
          <w:szCs w:val="22"/>
        </w:rPr>
        <w:tab/>
        <w:t>(kW)</w:t>
      </w:r>
      <w:r w:rsidRPr="007A005E">
        <w:rPr>
          <w:rFonts w:ascii="Arial" w:hAnsi="Arial" w:cs="Arial"/>
          <w:sz w:val="22"/>
          <w:szCs w:val="22"/>
        </w:rPr>
        <w:tab/>
        <w:t>- inštalirana moč porabnika</w:t>
      </w:r>
    </w:p>
    <w:p w:rsidR="0027068E" w:rsidRPr="007A005E" w:rsidRDefault="0027068E" w:rsidP="0027068E">
      <w:pPr>
        <w:tabs>
          <w:tab w:val="left" w:pos="709"/>
          <w:tab w:val="left" w:pos="1701"/>
        </w:tabs>
        <w:rPr>
          <w:rFonts w:ascii="Arial" w:hAnsi="Arial" w:cs="Arial"/>
          <w:sz w:val="22"/>
          <w:szCs w:val="22"/>
        </w:rPr>
      </w:pPr>
      <w:r w:rsidRPr="007A005E">
        <w:rPr>
          <w:rFonts w:ascii="Arial" w:hAnsi="Arial" w:cs="Arial"/>
          <w:sz w:val="22"/>
          <w:szCs w:val="22"/>
        </w:rPr>
        <w:t>n</w:t>
      </w:r>
      <w:r w:rsidRPr="007A005E">
        <w:rPr>
          <w:rFonts w:ascii="Arial" w:hAnsi="Arial" w:cs="Arial"/>
          <w:sz w:val="22"/>
          <w:szCs w:val="22"/>
        </w:rPr>
        <w:tab/>
      </w:r>
      <w:r w:rsidRPr="007A005E">
        <w:rPr>
          <w:rFonts w:ascii="Arial" w:hAnsi="Arial" w:cs="Arial"/>
          <w:sz w:val="22"/>
          <w:szCs w:val="22"/>
        </w:rPr>
        <w:tab/>
        <w:t>- število porabnikov</w:t>
      </w:r>
    </w:p>
    <w:p w:rsidR="0027068E" w:rsidRPr="007A005E" w:rsidRDefault="0027068E" w:rsidP="0027068E">
      <w:pPr>
        <w:tabs>
          <w:tab w:val="left" w:pos="709"/>
          <w:tab w:val="left" w:pos="1701"/>
        </w:tabs>
        <w:rPr>
          <w:rFonts w:ascii="Arial" w:hAnsi="Arial" w:cs="Arial"/>
          <w:sz w:val="22"/>
          <w:szCs w:val="22"/>
        </w:rPr>
      </w:pPr>
      <w:r w:rsidRPr="007A005E">
        <w:rPr>
          <w:rFonts w:ascii="Arial" w:hAnsi="Arial" w:cs="Arial"/>
          <w:sz w:val="22"/>
          <w:szCs w:val="22"/>
        </w:rPr>
        <w:t>k</w:t>
      </w:r>
      <w:r w:rsidRPr="007A005E">
        <w:rPr>
          <w:rFonts w:ascii="Arial" w:hAnsi="Arial" w:cs="Arial"/>
          <w:position w:val="-6"/>
          <w:sz w:val="22"/>
          <w:szCs w:val="22"/>
        </w:rPr>
        <w:t>u</w:t>
      </w:r>
      <w:r w:rsidRPr="007A005E">
        <w:rPr>
          <w:rFonts w:ascii="Arial" w:hAnsi="Arial" w:cs="Arial"/>
          <w:sz w:val="22"/>
          <w:szCs w:val="22"/>
        </w:rPr>
        <w:tab/>
      </w:r>
      <w:r w:rsidRPr="007A005E">
        <w:rPr>
          <w:rFonts w:ascii="Arial" w:hAnsi="Arial" w:cs="Arial"/>
          <w:sz w:val="22"/>
          <w:szCs w:val="22"/>
        </w:rPr>
        <w:tab/>
        <w:t>- faktor obremenitve</w:t>
      </w:r>
    </w:p>
    <w:p w:rsidR="0027068E" w:rsidRPr="007A005E" w:rsidRDefault="0027068E" w:rsidP="0027068E">
      <w:pPr>
        <w:tabs>
          <w:tab w:val="left" w:pos="709"/>
          <w:tab w:val="left" w:pos="1701"/>
        </w:tabs>
        <w:rPr>
          <w:rFonts w:ascii="Arial" w:hAnsi="Arial" w:cs="Arial"/>
          <w:sz w:val="22"/>
          <w:szCs w:val="22"/>
        </w:rPr>
      </w:pPr>
      <w:r w:rsidRPr="007A005E">
        <w:rPr>
          <w:rFonts w:ascii="Arial" w:hAnsi="Arial" w:cs="Arial"/>
          <w:sz w:val="22"/>
          <w:szCs w:val="22"/>
        </w:rPr>
        <w:t>k</w:t>
      </w:r>
      <w:r w:rsidRPr="007A005E">
        <w:rPr>
          <w:rFonts w:ascii="Arial" w:hAnsi="Arial" w:cs="Arial"/>
          <w:position w:val="-6"/>
          <w:sz w:val="22"/>
          <w:szCs w:val="22"/>
        </w:rPr>
        <w:t>s</w:t>
      </w:r>
      <w:r w:rsidRPr="007A005E">
        <w:rPr>
          <w:rFonts w:ascii="Arial" w:hAnsi="Arial" w:cs="Arial"/>
          <w:sz w:val="22"/>
          <w:szCs w:val="22"/>
        </w:rPr>
        <w:tab/>
      </w:r>
      <w:r w:rsidRPr="007A005E">
        <w:rPr>
          <w:rFonts w:ascii="Arial" w:hAnsi="Arial" w:cs="Arial"/>
          <w:sz w:val="22"/>
          <w:szCs w:val="22"/>
        </w:rPr>
        <w:tab/>
        <w:t>- faktor istočasnosti</w:t>
      </w:r>
    </w:p>
    <w:p w:rsidR="0027068E" w:rsidRPr="00550E1A" w:rsidRDefault="0027068E" w:rsidP="0027068E">
      <w:pPr>
        <w:tabs>
          <w:tab w:val="left" w:pos="709"/>
          <w:tab w:val="left" w:pos="1701"/>
        </w:tabs>
        <w:rPr>
          <w:rFonts w:ascii="Arial" w:hAnsi="Arial" w:cs="Arial"/>
          <w:sz w:val="22"/>
          <w:szCs w:val="22"/>
        </w:rPr>
      </w:pPr>
      <w:r w:rsidRPr="00550E1A">
        <w:rPr>
          <w:rFonts w:ascii="Arial" w:hAnsi="Arial" w:cs="Arial"/>
          <w:sz w:val="22"/>
          <w:szCs w:val="22"/>
        </w:rPr>
        <w:t xml:space="preserve">cos </w:t>
      </w:r>
      <w:r w:rsidRPr="00550E1A">
        <w:rPr>
          <w:rFonts w:ascii="Arial" w:hAnsi="Arial" w:cs="Arial"/>
          <w:sz w:val="22"/>
          <w:szCs w:val="22"/>
        </w:rPr>
        <w:sym w:font="Symbol" w:char="F06A"/>
      </w:r>
      <w:r w:rsidRPr="00550E1A">
        <w:rPr>
          <w:rFonts w:ascii="Arial" w:hAnsi="Arial" w:cs="Arial"/>
          <w:sz w:val="22"/>
          <w:szCs w:val="22"/>
        </w:rPr>
        <w:tab/>
      </w:r>
      <w:r w:rsidRPr="00550E1A">
        <w:rPr>
          <w:rFonts w:ascii="Arial" w:hAnsi="Arial" w:cs="Arial"/>
          <w:sz w:val="22"/>
          <w:szCs w:val="22"/>
        </w:rPr>
        <w:tab/>
        <w:t>- faktor moči</w:t>
      </w:r>
    </w:p>
    <w:p w:rsidR="0027068E" w:rsidRPr="00550E1A" w:rsidRDefault="0027068E" w:rsidP="0027068E">
      <w:pPr>
        <w:tabs>
          <w:tab w:val="left" w:pos="709"/>
          <w:tab w:val="left" w:pos="1701"/>
        </w:tabs>
        <w:rPr>
          <w:rFonts w:ascii="Arial" w:hAnsi="Arial" w:cs="Arial"/>
          <w:sz w:val="22"/>
          <w:szCs w:val="22"/>
        </w:rPr>
      </w:pPr>
      <w:r w:rsidRPr="00550E1A">
        <w:rPr>
          <w:rFonts w:ascii="Arial" w:hAnsi="Arial" w:cs="Arial"/>
          <w:sz w:val="22"/>
          <w:szCs w:val="22"/>
        </w:rPr>
        <w:t>η</w:t>
      </w:r>
      <w:r w:rsidRPr="00550E1A">
        <w:rPr>
          <w:rFonts w:ascii="Arial" w:hAnsi="Arial" w:cs="Arial"/>
          <w:sz w:val="22"/>
          <w:szCs w:val="22"/>
        </w:rPr>
        <w:tab/>
        <w:t>(</w:t>
      </w:r>
      <w:r w:rsidR="00B149AA" w:rsidRPr="00550E1A">
        <w:rPr>
          <w:rFonts w:ascii="Arial" w:hAnsi="Arial" w:cs="Arial"/>
          <w:sz w:val="22"/>
          <w:szCs w:val="22"/>
        </w:rPr>
        <w:fldChar w:fldCharType="begin"/>
      </w:r>
      <w:r w:rsidRPr="00550E1A">
        <w:rPr>
          <w:rFonts w:ascii="Arial" w:hAnsi="Arial" w:cs="Arial"/>
          <w:sz w:val="22"/>
          <w:szCs w:val="22"/>
        </w:rPr>
        <w:instrText>SYMBOL 87 \f "Symbol"</w:instrText>
      </w:r>
      <w:r w:rsidR="00B149AA" w:rsidRPr="00550E1A">
        <w:rPr>
          <w:rFonts w:ascii="Arial" w:hAnsi="Arial" w:cs="Arial"/>
          <w:sz w:val="22"/>
          <w:szCs w:val="22"/>
        </w:rPr>
        <w:fldChar w:fldCharType="end"/>
      </w:r>
      <w:r w:rsidRPr="00550E1A">
        <w:rPr>
          <w:rFonts w:ascii="Arial" w:hAnsi="Arial" w:cs="Arial"/>
          <w:sz w:val="22"/>
          <w:szCs w:val="22"/>
        </w:rPr>
        <w:t xml:space="preserve">/km) </w:t>
      </w:r>
      <w:r w:rsidRPr="00550E1A">
        <w:rPr>
          <w:rFonts w:ascii="Arial" w:hAnsi="Arial" w:cs="Arial"/>
          <w:sz w:val="22"/>
          <w:szCs w:val="22"/>
        </w:rPr>
        <w:tab/>
        <w:t>- faktor izkoristka</w:t>
      </w:r>
    </w:p>
    <w:p w:rsidR="0027068E" w:rsidRPr="00550E1A" w:rsidRDefault="0027068E" w:rsidP="0027068E">
      <w:pPr>
        <w:rPr>
          <w:rFonts w:ascii="Arial" w:hAnsi="Arial" w:cs="Arial"/>
          <w:sz w:val="22"/>
          <w:szCs w:val="22"/>
        </w:rPr>
      </w:pPr>
      <w:r w:rsidRPr="00550E1A">
        <w:rPr>
          <w:rFonts w:ascii="Arial" w:hAnsi="Arial" w:cs="Arial"/>
          <w:sz w:val="22"/>
          <w:szCs w:val="22"/>
        </w:rPr>
        <w:t>Konična moč za medsebojni faktor istočasnosti vseh skupin – porabnikov, je izračunana po formuli:</w:t>
      </w:r>
    </w:p>
    <w:p w:rsidR="0027068E" w:rsidRPr="00550E1A" w:rsidRDefault="0027068E" w:rsidP="0027068E">
      <w:pPr>
        <w:tabs>
          <w:tab w:val="num" w:pos="1854"/>
        </w:tabs>
        <w:ind w:left="1494"/>
        <w:rPr>
          <w:rFonts w:ascii="Arial" w:hAnsi="Arial" w:cs="Arial"/>
          <w:sz w:val="22"/>
          <w:szCs w:val="22"/>
        </w:rPr>
      </w:pPr>
      <w:r w:rsidRPr="00550E1A">
        <w:rPr>
          <w:rFonts w:ascii="Arial" w:hAnsi="Arial" w:cs="Arial"/>
          <w:sz w:val="22"/>
          <w:szCs w:val="22"/>
        </w:rPr>
        <w:t>P</w:t>
      </w:r>
      <w:r w:rsidRPr="00550E1A">
        <w:rPr>
          <w:rFonts w:ascii="Arial" w:hAnsi="Arial" w:cs="Arial"/>
          <w:sz w:val="22"/>
          <w:szCs w:val="22"/>
          <w:vertAlign w:val="subscript"/>
        </w:rPr>
        <w:t>k</w:t>
      </w:r>
      <w:r w:rsidRPr="00550E1A">
        <w:rPr>
          <w:rFonts w:ascii="Arial" w:hAnsi="Arial" w:cs="Arial"/>
          <w:sz w:val="22"/>
          <w:szCs w:val="22"/>
        </w:rPr>
        <w:t xml:space="preserve"> = </w:t>
      </w:r>
      <w:proofErr w:type="spellStart"/>
      <w:r w:rsidRPr="00550E1A">
        <w:rPr>
          <w:rFonts w:ascii="Arial" w:hAnsi="Arial" w:cs="Arial"/>
          <w:sz w:val="22"/>
          <w:szCs w:val="22"/>
        </w:rPr>
        <w:t>ΣP</w:t>
      </w:r>
      <w:r w:rsidRPr="00550E1A">
        <w:rPr>
          <w:rFonts w:ascii="Arial" w:hAnsi="Arial" w:cs="Arial"/>
          <w:sz w:val="22"/>
          <w:szCs w:val="22"/>
          <w:vertAlign w:val="subscript"/>
        </w:rPr>
        <w:t>v</w:t>
      </w:r>
      <w:proofErr w:type="spellEnd"/>
      <w:r w:rsidRPr="00550E1A">
        <w:rPr>
          <w:rFonts w:ascii="Arial" w:hAnsi="Arial" w:cs="Arial"/>
          <w:sz w:val="22"/>
          <w:szCs w:val="22"/>
        </w:rPr>
        <w:t xml:space="preserve"> </w:t>
      </w:r>
      <w:r w:rsidRPr="00550E1A">
        <w:rPr>
          <w:rFonts w:ascii="Arial" w:hAnsi="Arial" w:cs="Arial"/>
          <w:sz w:val="22"/>
          <w:szCs w:val="22"/>
        </w:rPr>
        <w:sym w:font="Symbol" w:char="F0D7"/>
      </w:r>
      <w:r w:rsidRPr="00550E1A">
        <w:rPr>
          <w:rFonts w:ascii="Arial" w:hAnsi="Arial" w:cs="Arial"/>
          <w:sz w:val="22"/>
          <w:szCs w:val="22"/>
        </w:rPr>
        <w:t xml:space="preserve"> fi  </w:t>
      </w:r>
    </w:p>
    <w:p w:rsidR="0027068E" w:rsidRDefault="0027068E" w:rsidP="0027068E">
      <w:pPr>
        <w:pStyle w:val="E0"/>
        <w:spacing w:after="0" w:line="240" w:lineRule="auto"/>
        <w:rPr>
          <w:rFonts w:ascii="Arial" w:hAnsi="Arial" w:cs="Arial"/>
          <w:szCs w:val="22"/>
          <w:lang w:val="sl-SI" w:eastAsia="en-US"/>
        </w:rPr>
      </w:pPr>
    </w:p>
    <w:p w:rsidR="0027068E" w:rsidRDefault="0027068E" w:rsidP="0027068E">
      <w:pPr>
        <w:pStyle w:val="E0"/>
        <w:spacing w:after="0" w:line="240" w:lineRule="auto"/>
        <w:rPr>
          <w:rFonts w:ascii="Arial" w:hAnsi="Arial" w:cs="Arial"/>
          <w:szCs w:val="22"/>
          <w:lang w:val="sl-SI" w:eastAsia="en-US"/>
        </w:rPr>
      </w:pPr>
    </w:p>
    <w:p w:rsidR="0027068E" w:rsidRPr="00550E1A" w:rsidRDefault="0027068E" w:rsidP="0027068E">
      <w:pPr>
        <w:pStyle w:val="E0"/>
        <w:spacing w:after="0" w:line="240" w:lineRule="auto"/>
        <w:rPr>
          <w:rFonts w:ascii="Arial" w:hAnsi="Arial" w:cs="Arial"/>
          <w:szCs w:val="22"/>
          <w:lang w:val="sl-SI" w:eastAsia="en-US"/>
        </w:rPr>
      </w:pPr>
    </w:p>
    <w:p w:rsidR="0027068E" w:rsidRDefault="0027068E" w:rsidP="0027068E">
      <w:pPr>
        <w:jc w:val="both"/>
        <w:outlineLvl w:val="0"/>
        <w:rPr>
          <w:rFonts w:ascii="Arial" w:hAnsi="Arial" w:cs="Arial"/>
          <w:b/>
          <w:sz w:val="22"/>
          <w:szCs w:val="22"/>
        </w:rPr>
      </w:pPr>
      <w:bookmarkStart w:id="15" w:name="_Toc243971001"/>
      <w:bookmarkStart w:id="16" w:name="_Toc255901321"/>
    </w:p>
    <w:p w:rsidR="0027068E" w:rsidRDefault="0027068E" w:rsidP="0027068E">
      <w:pPr>
        <w:jc w:val="both"/>
        <w:outlineLvl w:val="0"/>
        <w:rPr>
          <w:rFonts w:ascii="Arial" w:hAnsi="Arial" w:cs="Arial"/>
          <w:b/>
          <w:sz w:val="22"/>
          <w:szCs w:val="22"/>
        </w:rPr>
      </w:pPr>
    </w:p>
    <w:p w:rsidR="0027068E" w:rsidRDefault="0027068E" w:rsidP="0027068E">
      <w:pPr>
        <w:jc w:val="both"/>
        <w:outlineLvl w:val="0"/>
        <w:rPr>
          <w:rFonts w:ascii="Arial" w:hAnsi="Arial" w:cs="Arial"/>
          <w:b/>
          <w:sz w:val="22"/>
          <w:szCs w:val="22"/>
        </w:rPr>
      </w:pPr>
    </w:p>
    <w:p w:rsidR="0027068E" w:rsidRDefault="0027068E" w:rsidP="0027068E">
      <w:pPr>
        <w:jc w:val="both"/>
        <w:outlineLvl w:val="0"/>
        <w:rPr>
          <w:rFonts w:ascii="Arial" w:hAnsi="Arial" w:cs="Arial"/>
          <w:b/>
          <w:sz w:val="22"/>
          <w:szCs w:val="22"/>
        </w:rPr>
      </w:pPr>
    </w:p>
    <w:p w:rsidR="0027068E" w:rsidRDefault="0027068E" w:rsidP="0027068E">
      <w:pPr>
        <w:jc w:val="both"/>
        <w:outlineLvl w:val="0"/>
        <w:rPr>
          <w:rFonts w:ascii="Arial" w:hAnsi="Arial" w:cs="Arial"/>
          <w:b/>
          <w:sz w:val="22"/>
          <w:szCs w:val="22"/>
        </w:rPr>
      </w:pPr>
    </w:p>
    <w:p w:rsidR="0027068E" w:rsidRDefault="0027068E" w:rsidP="0027068E">
      <w:pPr>
        <w:jc w:val="both"/>
        <w:outlineLvl w:val="0"/>
        <w:rPr>
          <w:rFonts w:ascii="Arial" w:hAnsi="Arial" w:cs="Arial"/>
          <w:b/>
          <w:sz w:val="22"/>
          <w:szCs w:val="22"/>
        </w:rPr>
      </w:pPr>
    </w:p>
    <w:p w:rsidR="0027068E" w:rsidRDefault="0027068E" w:rsidP="0027068E">
      <w:pPr>
        <w:jc w:val="both"/>
        <w:outlineLvl w:val="0"/>
        <w:rPr>
          <w:rFonts w:ascii="Arial" w:hAnsi="Arial" w:cs="Arial"/>
          <w:b/>
          <w:sz w:val="22"/>
          <w:szCs w:val="22"/>
        </w:rPr>
      </w:pPr>
    </w:p>
    <w:p w:rsidR="0027068E" w:rsidRPr="00550E1A" w:rsidRDefault="0027068E" w:rsidP="0027068E">
      <w:pPr>
        <w:jc w:val="both"/>
        <w:outlineLvl w:val="0"/>
        <w:rPr>
          <w:rFonts w:ascii="Arial" w:hAnsi="Arial" w:cs="Arial"/>
          <w:b/>
          <w:sz w:val="22"/>
          <w:szCs w:val="22"/>
        </w:rPr>
      </w:pPr>
      <w:r w:rsidRPr="00550E1A">
        <w:rPr>
          <w:rFonts w:ascii="Arial" w:hAnsi="Arial" w:cs="Arial"/>
          <w:b/>
          <w:sz w:val="22"/>
          <w:szCs w:val="22"/>
        </w:rPr>
        <w:t>OBREMENITEV RAZDELILNIKOV</w:t>
      </w:r>
    </w:p>
    <w:p w:rsidR="0027068E" w:rsidRPr="00550E1A" w:rsidRDefault="0027068E" w:rsidP="0027068E">
      <w:pPr>
        <w:jc w:val="both"/>
        <w:outlineLvl w:val="0"/>
        <w:rPr>
          <w:rFonts w:ascii="Arial" w:hAnsi="Arial" w:cs="Arial"/>
          <w:b/>
          <w:sz w:val="22"/>
          <w:szCs w:val="22"/>
        </w:rPr>
      </w:pPr>
    </w:p>
    <w:p w:rsidR="0027068E" w:rsidRDefault="0027068E" w:rsidP="0027068E">
      <w:pPr>
        <w:rPr>
          <w:rFonts w:ascii="Arial" w:hAnsi="Arial" w:cs="Arial"/>
          <w:sz w:val="22"/>
          <w:szCs w:val="22"/>
        </w:rPr>
      </w:pPr>
    </w:p>
    <w:p w:rsidR="0027068E" w:rsidRPr="00412D19" w:rsidRDefault="00C36D33" w:rsidP="0027068E">
      <w:pPr>
        <w:rPr>
          <w:rFonts w:ascii="Arial" w:hAnsi="Arial" w:cs="Arial"/>
          <w:sz w:val="22"/>
          <w:szCs w:val="22"/>
        </w:rPr>
      </w:pPr>
      <w:r>
        <w:rPr>
          <w:rFonts w:ascii="Arial" w:hAnsi="Arial" w:cs="Arial"/>
          <w:sz w:val="22"/>
          <w:szCs w:val="22"/>
        </w:rPr>
        <w:t>R-</w:t>
      </w:r>
      <w:r w:rsidR="003E2A33">
        <w:rPr>
          <w:rFonts w:ascii="Arial" w:hAnsi="Arial" w:cs="Arial"/>
          <w:sz w:val="22"/>
          <w:szCs w:val="22"/>
        </w:rPr>
        <w:t>VP</w:t>
      </w:r>
      <w:r w:rsidR="0027068E" w:rsidRPr="00412D19">
        <w:rPr>
          <w:rFonts w:ascii="Arial" w:hAnsi="Arial" w:cs="Arial"/>
          <w:sz w:val="22"/>
          <w:szCs w:val="22"/>
        </w:rPr>
        <w:t>:</w:t>
      </w:r>
      <w:r w:rsidR="0027068E" w:rsidRPr="00412D19">
        <w:rPr>
          <w:rFonts w:ascii="Arial" w:hAnsi="Arial" w:cs="Arial"/>
          <w:sz w:val="22"/>
          <w:szCs w:val="22"/>
        </w:rPr>
        <w:tab/>
      </w:r>
      <w:r w:rsidR="0027068E" w:rsidRPr="00412D19">
        <w:rPr>
          <w:rFonts w:ascii="Arial" w:hAnsi="Arial" w:cs="Arial"/>
          <w:sz w:val="22"/>
          <w:szCs w:val="22"/>
        </w:rPr>
        <w:tab/>
        <w:t xml:space="preserve"> </w:t>
      </w:r>
    </w:p>
    <w:p w:rsidR="0027068E" w:rsidRPr="00412D19" w:rsidRDefault="0027068E" w:rsidP="0027068E">
      <w:pPr>
        <w:rPr>
          <w:rFonts w:ascii="Arial" w:hAnsi="Arial" w:cs="Arial"/>
          <w:sz w:val="22"/>
          <w:szCs w:val="22"/>
        </w:rPr>
      </w:pPr>
      <w:r w:rsidRPr="00412D19">
        <w:rPr>
          <w:rFonts w:ascii="Arial" w:hAnsi="Arial" w:cs="Arial"/>
          <w:sz w:val="22"/>
          <w:szCs w:val="22"/>
        </w:rPr>
        <w:t xml:space="preserve">       </w:t>
      </w:r>
      <w:r>
        <w:rPr>
          <w:rFonts w:ascii="Arial" w:hAnsi="Arial" w:cs="Arial"/>
          <w:sz w:val="22"/>
          <w:szCs w:val="22"/>
        </w:rPr>
        <w:t xml:space="preserve">                            </w:t>
      </w:r>
      <w:r w:rsidR="00C36D33">
        <w:rPr>
          <w:rFonts w:ascii="Arial" w:hAnsi="Arial" w:cs="Arial"/>
          <w:sz w:val="22"/>
          <w:szCs w:val="22"/>
        </w:rPr>
        <w:t xml:space="preserve"> Pi  =         </w:t>
      </w:r>
      <w:r w:rsidR="003E2A33">
        <w:rPr>
          <w:rFonts w:ascii="Arial" w:hAnsi="Arial" w:cs="Arial"/>
          <w:sz w:val="22"/>
          <w:szCs w:val="22"/>
        </w:rPr>
        <w:t>39</w:t>
      </w:r>
      <w:r w:rsidR="00C36D33">
        <w:rPr>
          <w:rFonts w:ascii="Arial" w:hAnsi="Arial" w:cs="Arial"/>
          <w:sz w:val="22"/>
          <w:szCs w:val="22"/>
        </w:rPr>
        <w:t>,</w:t>
      </w:r>
      <w:r w:rsidR="003E2A33">
        <w:rPr>
          <w:rFonts w:ascii="Arial" w:hAnsi="Arial" w:cs="Arial"/>
          <w:sz w:val="22"/>
          <w:szCs w:val="22"/>
        </w:rPr>
        <w:t>8</w:t>
      </w:r>
      <w:r w:rsidR="00704F66">
        <w:rPr>
          <w:rFonts w:ascii="Arial" w:hAnsi="Arial" w:cs="Arial"/>
          <w:sz w:val="22"/>
          <w:szCs w:val="22"/>
        </w:rPr>
        <w:t>0</w:t>
      </w:r>
      <w:r w:rsidR="00C36D33">
        <w:rPr>
          <w:rFonts w:ascii="Arial" w:hAnsi="Arial" w:cs="Arial"/>
          <w:sz w:val="22"/>
          <w:szCs w:val="22"/>
        </w:rPr>
        <w:t xml:space="preserve"> kW, fi=0,</w:t>
      </w:r>
      <w:r w:rsidR="00704F66">
        <w:rPr>
          <w:rFonts w:ascii="Arial" w:hAnsi="Arial" w:cs="Arial"/>
          <w:sz w:val="22"/>
          <w:szCs w:val="22"/>
        </w:rPr>
        <w:t>5</w:t>
      </w:r>
      <w:r w:rsidR="007317F9">
        <w:rPr>
          <w:rFonts w:ascii="Arial" w:hAnsi="Arial" w:cs="Arial"/>
          <w:sz w:val="22"/>
          <w:szCs w:val="22"/>
        </w:rPr>
        <w:t>0</w:t>
      </w:r>
    </w:p>
    <w:p w:rsidR="0027068E" w:rsidRPr="00412D19" w:rsidRDefault="00C36D33" w:rsidP="0027068E">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 Pk = </w:t>
      </w:r>
      <w:r>
        <w:rPr>
          <w:rFonts w:ascii="Arial" w:hAnsi="Arial" w:cs="Arial"/>
          <w:sz w:val="22"/>
          <w:szCs w:val="22"/>
        </w:rPr>
        <w:tab/>
        <w:t xml:space="preserve">      </w:t>
      </w:r>
      <w:r w:rsidR="00704F66">
        <w:rPr>
          <w:rFonts w:ascii="Arial" w:hAnsi="Arial" w:cs="Arial"/>
          <w:sz w:val="22"/>
          <w:szCs w:val="22"/>
        </w:rPr>
        <w:t>1</w:t>
      </w:r>
      <w:r w:rsidR="003E2A33">
        <w:rPr>
          <w:rFonts w:ascii="Arial" w:hAnsi="Arial" w:cs="Arial"/>
          <w:sz w:val="22"/>
          <w:szCs w:val="22"/>
        </w:rPr>
        <w:t>9</w:t>
      </w:r>
      <w:r>
        <w:rPr>
          <w:rFonts w:ascii="Arial" w:hAnsi="Arial" w:cs="Arial"/>
          <w:sz w:val="22"/>
          <w:szCs w:val="22"/>
        </w:rPr>
        <w:t>,</w:t>
      </w:r>
      <w:r w:rsidR="003E2A33">
        <w:rPr>
          <w:rFonts w:ascii="Arial" w:hAnsi="Arial" w:cs="Arial"/>
          <w:sz w:val="22"/>
          <w:szCs w:val="22"/>
        </w:rPr>
        <w:t>9</w:t>
      </w:r>
      <w:r w:rsidR="00704F66">
        <w:rPr>
          <w:rFonts w:ascii="Arial" w:hAnsi="Arial" w:cs="Arial"/>
          <w:sz w:val="22"/>
          <w:szCs w:val="22"/>
        </w:rPr>
        <w:t>0</w:t>
      </w:r>
      <w:r w:rsidR="0027068E" w:rsidRPr="00412D19">
        <w:rPr>
          <w:rFonts w:ascii="Arial" w:hAnsi="Arial" w:cs="Arial"/>
          <w:sz w:val="22"/>
          <w:szCs w:val="22"/>
        </w:rPr>
        <w:t xml:space="preserve"> kW; cos fi = 0,95</w:t>
      </w:r>
    </w:p>
    <w:p w:rsidR="0027068E" w:rsidRDefault="00C36D33" w:rsidP="0027068E">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proofErr w:type="spellStart"/>
      <w:r>
        <w:rPr>
          <w:rFonts w:ascii="Arial" w:hAnsi="Arial" w:cs="Arial"/>
          <w:sz w:val="22"/>
          <w:szCs w:val="22"/>
        </w:rPr>
        <w:t>Ik</w:t>
      </w:r>
      <w:proofErr w:type="spellEnd"/>
      <w:r>
        <w:rPr>
          <w:rFonts w:ascii="Arial" w:hAnsi="Arial" w:cs="Arial"/>
          <w:sz w:val="22"/>
          <w:szCs w:val="22"/>
        </w:rPr>
        <w:t xml:space="preserve">  =         </w:t>
      </w:r>
      <w:r w:rsidR="003E2A33">
        <w:rPr>
          <w:rFonts w:ascii="Arial" w:hAnsi="Arial" w:cs="Arial"/>
          <w:sz w:val="22"/>
          <w:szCs w:val="22"/>
        </w:rPr>
        <w:t>30</w:t>
      </w:r>
      <w:r>
        <w:rPr>
          <w:rFonts w:ascii="Arial" w:hAnsi="Arial" w:cs="Arial"/>
          <w:sz w:val="22"/>
          <w:szCs w:val="22"/>
        </w:rPr>
        <w:t>,</w:t>
      </w:r>
      <w:r w:rsidR="003E2A33">
        <w:rPr>
          <w:rFonts w:ascii="Arial" w:hAnsi="Arial" w:cs="Arial"/>
          <w:sz w:val="22"/>
          <w:szCs w:val="22"/>
        </w:rPr>
        <w:t>23</w:t>
      </w:r>
      <w:r w:rsidR="0027068E" w:rsidRPr="00412D19">
        <w:rPr>
          <w:rFonts w:ascii="Arial" w:hAnsi="Arial" w:cs="Arial"/>
          <w:sz w:val="22"/>
          <w:szCs w:val="22"/>
        </w:rPr>
        <w:t>A</w:t>
      </w:r>
    </w:p>
    <w:p w:rsidR="00C36D33" w:rsidRDefault="00C36D33" w:rsidP="0027068E">
      <w:pPr>
        <w:rPr>
          <w:rFonts w:ascii="Arial" w:hAnsi="Arial" w:cs="Arial"/>
          <w:sz w:val="22"/>
          <w:szCs w:val="22"/>
        </w:rPr>
      </w:pPr>
    </w:p>
    <w:p w:rsidR="0027068E" w:rsidRDefault="0027068E" w:rsidP="0027068E">
      <w:pPr>
        <w:rPr>
          <w:rFonts w:ascii="Arial" w:hAnsi="Arial" w:cs="Arial"/>
          <w:sz w:val="22"/>
          <w:szCs w:val="22"/>
        </w:rPr>
      </w:pPr>
    </w:p>
    <w:p w:rsidR="0027068E" w:rsidRPr="00412D19" w:rsidRDefault="0027068E" w:rsidP="0027068E">
      <w:pPr>
        <w:rPr>
          <w:rFonts w:ascii="Arial" w:hAnsi="Arial" w:cs="Arial"/>
          <w:sz w:val="22"/>
          <w:szCs w:val="22"/>
        </w:rPr>
      </w:pPr>
    </w:p>
    <w:p w:rsidR="0027068E" w:rsidRDefault="0027068E" w:rsidP="0027068E">
      <w:pPr>
        <w:rPr>
          <w:rFonts w:ascii="Arial" w:hAnsi="Arial" w:cs="Arial"/>
          <w:sz w:val="22"/>
          <w:szCs w:val="22"/>
        </w:rPr>
      </w:pPr>
      <w:r w:rsidRPr="00412D19">
        <w:rPr>
          <w:rFonts w:ascii="Arial" w:hAnsi="Arial" w:cs="Arial"/>
          <w:sz w:val="22"/>
          <w:szCs w:val="22"/>
        </w:rPr>
        <w:t xml:space="preserve">       </w:t>
      </w:r>
      <w:r>
        <w:rPr>
          <w:rFonts w:ascii="Arial" w:hAnsi="Arial" w:cs="Arial"/>
          <w:sz w:val="22"/>
          <w:szCs w:val="22"/>
        </w:rPr>
        <w:t xml:space="preserve">                             </w:t>
      </w:r>
    </w:p>
    <w:p w:rsidR="006557AB" w:rsidRDefault="0027068E" w:rsidP="0027068E">
      <w:pPr>
        <w:rPr>
          <w:rFonts w:ascii="Arial" w:hAnsi="Arial" w:cs="Arial"/>
          <w:sz w:val="22"/>
          <w:szCs w:val="22"/>
        </w:rPr>
      </w:pPr>
      <w:r>
        <w:rPr>
          <w:rFonts w:ascii="Arial" w:hAnsi="Arial" w:cs="Arial"/>
          <w:sz w:val="22"/>
          <w:szCs w:val="22"/>
        </w:rPr>
        <w:t xml:space="preserve">Dovod - varovanje </w:t>
      </w:r>
      <w:r w:rsidR="003E2A33">
        <w:rPr>
          <w:rFonts w:ascii="Arial" w:hAnsi="Arial" w:cs="Arial"/>
          <w:sz w:val="22"/>
          <w:szCs w:val="22"/>
        </w:rPr>
        <w:t>–</w:t>
      </w:r>
      <w:r w:rsidR="00C36D33">
        <w:rPr>
          <w:rFonts w:ascii="Arial" w:hAnsi="Arial" w:cs="Arial"/>
          <w:sz w:val="22"/>
          <w:szCs w:val="22"/>
        </w:rPr>
        <w:t xml:space="preserve"> varoval</w:t>
      </w:r>
      <w:r w:rsidR="003E2A33">
        <w:rPr>
          <w:rFonts w:ascii="Arial" w:hAnsi="Arial" w:cs="Arial"/>
          <w:sz w:val="22"/>
          <w:szCs w:val="22"/>
        </w:rPr>
        <w:t xml:space="preserve">ka </w:t>
      </w:r>
      <w:r w:rsidR="00C36D33">
        <w:rPr>
          <w:rFonts w:ascii="Arial" w:hAnsi="Arial" w:cs="Arial"/>
          <w:sz w:val="22"/>
          <w:szCs w:val="22"/>
        </w:rPr>
        <w:t xml:space="preserve"> 3x</w:t>
      </w:r>
      <w:r w:rsidR="003E2A33">
        <w:rPr>
          <w:rFonts w:ascii="Arial" w:hAnsi="Arial" w:cs="Arial"/>
          <w:sz w:val="22"/>
          <w:szCs w:val="22"/>
        </w:rPr>
        <w:t>35</w:t>
      </w:r>
      <w:r w:rsidR="006557AB" w:rsidRPr="00412D19">
        <w:rPr>
          <w:rFonts w:ascii="Arial" w:hAnsi="Arial" w:cs="Arial"/>
          <w:sz w:val="22"/>
          <w:szCs w:val="22"/>
        </w:rPr>
        <w:t>A</w:t>
      </w:r>
      <w:r w:rsidR="00C36D33">
        <w:rPr>
          <w:rFonts w:ascii="Arial" w:hAnsi="Arial" w:cs="Arial"/>
          <w:sz w:val="22"/>
          <w:szCs w:val="22"/>
        </w:rPr>
        <w:t xml:space="preserve"> v</w:t>
      </w:r>
      <w:r w:rsidR="003E2A33">
        <w:rPr>
          <w:rFonts w:ascii="Arial" w:hAnsi="Arial" w:cs="Arial"/>
          <w:sz w:val="22"/>
          <w:szCs w:val="22"/>
        </w:rPr>
        <w:t xml:space="preserve"> obstoječem </w:t>
      </w:r>
      <w:proofErr w:type="spellStart"/>
      <w:r w:rsidR="003E2A33">
        <w:rPr>
          <w:rFonts w:ascii="Arial" w:hAnsi="Arial" w:cs="Arial"/>
          <w:sz w:val="22"/>
          <w:szCs w:val="22"/>
        </w:rPr>
        <w:t>razdelilcu</w:t>
      </w:r>
      <w:proofErr w:type="spellEnd"/>
      <w:r w:rsidR="00C36D33">
        <w:rPr>
          <w:rFonts w:ascii="Arial" w:hAnsi="Arial" w:cs="Arial"/>
          <w:sz w:val="22"/>
          <w:szCs w:val="22"/>
        </w:rPr>
        <w:t>.</w:t>
      </w:r>
    </w:p>
    <w:p w:rsidR="0027068E" w:rsidRPr="00412D19" w:rsidRDefault="006557AB" w:rsidP="0027068E">
      <w:pPr>
        <w:rPr>
          <w:rFonts w:ascii="Arial" w:hAnsi="Arial" w:cs="Arial"/>
          <w:sz w:val="22"/>
          <w:szCs w:val="22"/>
        </w:rPr>
      </w:pPr>
      <w:r>
        <w:rPr>
          <w:rFonts w:ascii="Arial" w:hAnsi="Arial" w:cs="Arial"/>
          <w:sz w:val="22"/>
          <w:szCs w:val="22"/>
        </w:rPr>
        <w:t>Dovodni kabel j</w:t>
      </w:r>
      <w:r w:rsidR="00C36D33">
        <w:rPr>
          <w:rFonts w:ascii="Arial" w:hAnsi="Arial" w:cs="Arial"/>
          <w:sz w:val="22"/>
          <w:szCs w:val="22"/>
        </w:rPr>
        <w:t xml:space="preserve">e </w:t>
      </w:r>
      <w:r>
        <w:rPr>
          <w:rFonts w:ascii="Arial" w:hAnsi="Arial" w:cs="Arial"/>
          <w:sz w:val="22"/>
          <w:szCs w:val="22"/>
        </w:rPr>
        <w:t xml:space="preserve"> NYY</w:t>
      </w:r>
      <w:r w:rsidR="00C36D33">
        <w:rPr>
          <w:rFonts w:ascii="Arial" w:hAnsi="Arial" w:cs="Arial"/>
          <w:sz w:val="22"/>
          <w:szCs w:val="22"/>
        </w:rPr>
        <w:t>-J 4x</w:t>
      </w:r>
      <w:r w:rsidR="003E2A33">
        <w:rPr>
          <w:rFonts w:ascii="Arial" w:hAnsi="Arial" w:cs="Arial"/>
          <w:sz w:val="22"/>
          <w:szCs w:val="22"/>
        </w:rPr>
        <w:t>16</w:t>
      </w:r>
      <w:r>
        <w:rPr>
          <w:rFonts w:ascii="Arial" w:hAnsi="Arial" w:cs="Arial"/>
          <w:sz w:val="22"/>
          <w:szCs w:val="22"/>
        </w:rPr>
        <w:t>mm2.</w:t>
      </w:r>
      <w:r w:rsidR="0027068E">
        <w:rPr>
          <w:rFonts w:ascii="Arial" w:hAnsi="Arial" w:cs="Arial"/>
          <w:sz w:val="22"/>
          <w:szCs w:val="22"/>
        </w:rPr>
        <w:t xml:space="preserve"> </w:t>
      </w:r>
    </w:p>
    <w:p w:rsidR="0027068E" w:rsidRPr="00412D19" w:rsidRDefault="0027068E" w:rsidP="0027068E">
      <w:pPr>
        <w:rPr>
          <w:rFonts w:ascii="Arial" w:hAnsi="Arial" w:cs="Arial"/>
          <w:sz w:val="22"/>
          <w:szCs w:val="22"/>
        </w:rPr>
      </w:pPr>
    </w:p>
    <w:p w:rsidR="0027068E" w:rsidRPr="00412D19" w:rsidRDefault="0027068E" w:rsidP="0027068E">
      <w:pPr>
        <w:rPr>
          <w:rFonts w:ascii="Arial" w:hAnsi="Arial" w:cs="Arial"/>
          <w:sz w:val="22"/>
          <w:szCs w:val="22"/>
        </w:rPr>
      </w:pPr>
      <w:r w:rsidRPr="00412D19">
        <w:rPr>
          <w:rFonts w:ascii="Arial" w:hAnsi="Arial" w:cs="Arial"/>
          <w:sz w:val="22"/>
          <w:szCs w:val="22"/>
        </w:rPr>
        <w:t>Pri vezavi razdelilnikov se mora paziti na enakomerno obremenitev faz!</w:t>
      </w:r>
    </w:p>
    <w:p w:rsidR="0027068E" w:rsidRPr="00550E1A" w:rsidRDefault="0027068E" w:rsidP="0027068E">
      <w:pPr>
        <w:rPr>
          <w:rFonts w:ascii="Arial" w:hAnsi="Arial" w:cs="Arial"/>
          <w:sz w:val="22"/>
          <w:szCs w:val="22"/>
          <w:lang w:eastAsia="sl-SI"/>
        </w:rPr>
      </w:pPr>
    </w:p>
    <w:p w:rsidR="0027068E" w:rsidRDefault="0027068E" w:rsidP="0027068E">
      <w:pPr>
        <w:rPr>
          <w:rFonts w:ascii="Arial" w:hAnsi="Arial" w:cs="Arial"/>
          <w:sz w:val="22"/>
          <w:szCs w:val="22"/>
          <w:lang w:eastAsia="sl-SI"/>
        </w:rPr>
      </w:pPr>
    </w:p>
    <w:p w:rsidR="0027068E" w:rsidRDefault="0027068E" w:rsidP="0027068E">
      <w:pPr>
        <w:rPr>
          <w:rFonts w:ascii="Arial" w:hAnsi="Arial" w:cs="Arial"/>
          <w:sz w:val="22"/>
          <w:szCs w:val="22"/>
          <w:lang w:eastAsia="sl-SI"/>
        </w:rPr>
      </w:pPr>
    </w:p>
    <w:p w:rsidR="0027068E" w:rsidRPr="00550E1A" w:rsidRDefault="0027068E" w:rsidP="006557AB">
      <w:pPr>
        <w:pStyle w:val="Naslov2"/>
        <w:numPr>
          <w:ilvl w:val="1"/>
          <w:numId w:val="0"/>
        </w:numPr>
        <w:tabs>
          <w:tab w:val="num" w:pos="576"/>
        </w:tabs>
        <w:overflowPunct/>
        <w:autoSpaceDE/>
        <w:autoSpaceDN/>
        <w:adjustRightInd/>
        <w:textAlignment w:val="auto"/>
        <w:rPr>
          <w:rFonts w:ascii="Arial" w:hAnsi="Arial" w:cs="Arial"/>
          <w:sz w:val="22"/>
          <w:szCs w:val="22"/>
        </w:rPr>
      </w:pPr>
      <w:r w:rsidRPr="00550E1A">
        <w:rPr>
          <w:rFonts w:ascii="Arial" w:hAnsi="Arial" w:cs="Arial"/>
          <w:sz w:val="22"/>
          <w:szCs w:val="22"/>
        </w:rPr>
        <w:t>Izračun kratkega stika in padca napetosti</w:t>
      </w:r>
      <w:bookmarkEnd w:id="15"/>
      <w:bookmarkEnd w:id="16"/>
    </w:p>
    <w:p w:rsidR="0027068E" w:rsidRPr="007A005E" w:rsidRDefault="0027068E" w:rsidP="0027068E">
      <w:pPr>
        <w:rPr>
          <w:rFonts w:ascii="Arial" w:hAnsi="Arial" w:cs="Arial"/>
          <w:sz w:val="22"/>
          <w:szCs w:val="22"/>
        </w:rPr>
      </w:pPr>
    </w:p>
    <w:p w:rsidR="0027068E" w:rsidRPr="007A005E" w:rsidRDefault="0027068E" w:rsidP="0027068E">
      <w:pPr>
        <w:rPr>
          <w:rFonts w:ascii="Arial" w:hAnsi="Arial" w:cs="Arial"/>
          <w:sz w:val="22"/>
          <w:szCs w:val="22"/>
        </w:rPr>
      </w:pPr>
      <w:r w:rsidRPr="007A005E">
        <w:rPr>
          <w:rFonts w:ascii="Arial" w:hAnsi="Arial" w:cs="Arial"/>
          <w:sz w:val="22"/>
          <w:szCs w:val="22"/>
        </w:rPr>
        <w:t xml:space="preserve">Izračun je bil opravljen s pomočjo programske opreme za projektiranje nizkonapetostne mreže in izračun kratkih stikov ECODIAL3, proizvajalca </w:t>
      </w:r>
      <w:proofErr w:type="spellStart"/>
      <w:r w:rsidRPr="007A005E">
        <w:rPr>
          <w:rFonts w:ascii="Arial" w:hAnsi="Arial" w:cs="Arial"/>
          <w:sz w:val="22"/>
          <w:szCs w:val="22"/>
        </w:rPr>
        <w:t>Schneider</w:t>
      </w:r>
      <w:proofErr w:type="spellEnd"/>
      <w:r w:rsidRPr="007A005E">
        <w:rPr>
          <w:rFonts w:ascii="Arial" w:hAnsi="Arial" w:cs="Arial"/>
          <w:sz w:val="22"/>
          <w:szCs w:val="22"/>
        </w:rPr>
        <w:t xml:space="preserve"> </w:t>
      </w:r>
      <w:proofErr w:type="spellStart"/>
      <w:r w:rsidRPr="007A005E">
        <w:rPr>
          <w:rFonts w:ascii="Arial" w:hAnsi="Arial" w:cs="Arial"/>
          <w:sz w:val="22"/>
          <w:szCs w:val="22"/>
        </w:rPr>
        <w:t>Electric</w:t>
      </w:r>
      <w:proofErr w:type="spellEnd"/>
      <w:r w:rsidRPr="007A005E">
        <w:rPr>
          <w:rFonts w:ascii="Arial" w:hAnsi="Arial" w:cs="Arial"/>
          <w:sz w:val="22"/>
          <w:szCs w:val="22"/>
        </w:rPr>
        <w:t>.</w:t>
      </w:r>
    </w:p>
    <w:p w:rsidR="0027068E" w:rsidRPr="007A005E" w:rsidRDefault="0027068E" w:rsidP="0027068E">
      <w:pPr>
        <w:rPr>
          <w:rFonts w:ascii="Arial" w:hAnsi="Arial" w:cs="Arial"/>
          <w:sz w:val="22"/>
          <w:szCs w:val="22"/>
        </w:rPr>
      </w:pPr>
      <w:r w:rsidRPr="007A005E">
        <w:rPr>
          <w:rFonts w:ascii="Arial" w:hAnsi="Arial" w:cs="Arial"/>
          <w:sz w:val="22"/>
          <w:szCs w:val="22"/>
        </w:rPr>
        <w:t>Pri izračunu programska oprema upošteva IEC norme in CENELEC računske standarde.</w:t>
      </w:r>
    </w:p>
    <w:p w:rsidR="0027068E" w:rsidRPr="007A005E" w:rsidRDefault="0027068E" w:rsidP="0027068E">
      <w:pPr>
        <w:rPr>
          <w:rFonts w:ascii="Arial" w:hAnsi="Arial" w:cs="Arial"/>
          <w:sz w:val="22"/>
          <w:szCs w:val="22"/>
        </w:rPr>
      </w:pPr>
    </w:p>
    <w:p w:rsidR="0027068E" w:rsidRPr="007A005E" w:rsidRDefault="0027068E" w:rsidP="0027068E">
      <w:pPr>
        <w:rPr>
          <w:rFonts w:ascii="Arial" w:hAnsi="Arial" w:cs="Arial"/>
          <w:sz w:val="22"/>
          <w:szCs w:val="22"/>
        </w:rPr>
      </w:pPr>
      <w:r w:rsidRPr="007A005E">
        <w:rPr>
          <w:rFonts w:ascii="Arial" w:hAnsi="Arial" w:cs="Arial"/>
          <w:sz w:val="22"/>
          <w:szCs w:val="22"/>
        </w:rPr>
        <w:t>Za dimenzioniranje opreme v postroju je merodajen največji tok kratkega stika, tj. tok tripolnega kratkega stika na zbiralkah 0,4 kV stikalnih omar, za preverjanje zaščite prevodnikov in zaščite pred nevarnimi napetostmi dotika pa so merodajni minimalni tokovi kratkega stika.</w:t>
      </w:r>
    </w:p>
    <w:p w:rsidR="0027068E" w:rsidRPr="007A005E" w:rsidRDefault="0027068E" w:rsidP="0027068E">
      <w:pPr>
        <w:rPr>
          <w:rFonts w:ascii="Arial" w:hAnsi="Arial" w:cs="Arial"/>
          <w:sz w:val="22"/>
          <w:szCs w:val="22"/>
        </w:rPr>
      </w:pPr>
    </w:p>
    <w:p w:rsidR="0027068E" w:rsidRPr="007A005E" w:rsidRDefault="0027068E" w:rsidP="0027068E">
      <w:pPr>
        <w:pStyle w:val="E0"/>
        <w:spacing w:after="0" w:line="240" w:lineRule="auto"/>
        <w:rPr>
          <w:rFonts w:ascii="Arial" w:hAnsi="Arial" w:cs="Arial"/>
          <w:szCs w:val="22"/>
          <w:lang w:val="sl-SI" w:eastAsia="en-US"/>
        </w:rPr>
      </w:pPr>
      <w:r w:rsidRPr="007A005E">
        <w:rPr>
          <w:rFonts w:ascii="Arial" w:hAnsi="Arial" w:cs="Arial"/>
          <w:szCs w:val="22"/>
          <w:lang w:val="sl-SI" w:eastAsia="en-US"/>
        </w:rPr>
        <w:t>Izračunane vrednosti predstavljajo mejo, na katero se mora dimenzionirati vsa stikalna oprema in zbiralke v razdelilnih omarah, oz. prva naslednja oprema z večjo standardizirano vzdržnostjo.</w:t>
      </w:r>
    </w:p>
    <w:p w:rsidR="0027068E" w:rsidRPr="007A005E" w:rsidRDefault="0027068E" w:rsidP="0027068E">
      <w:pPr>
        <w:rPr>
          <w:rFonts w:ascii="Arial" w:hAnsi="Arial" w:cs="Arial"/>
          <w:sz w:val="22"/>
          <w:szCs w:val="22"/>
          <w:lang w:eastAsia="en-US"/>
        </w:rPr>
      </w:pPr>
      <w:r w:rsidRPr="007A005E">
        <w:rPr>
          <w:rFonts w:ascii="Arial" w:hAnsi="Arial" w:cs="Arial"/>
          <w:sz w:val="22"/>
          <w:szCs w:val="22"/>
          <w:lang w:eastAsia="en-US"/>
        </w:rPr>
        <w:t>Izveden bo TN-C-S ozemljitveni sistem električnih inštalacij.</w:t>
      </w:r>
      <w:bookmarkStart w:id="17" w:name="_Toc212537469"/>
      <w:bookmarkStart w:id="18" w:name="_Toc243971002"/>
      <w:bookmarkStart w:id="19" w:name="_Toc255901322"/>
    </w:p>
    <w:p w:rsidR="0027068E" w:rsidRPr="007A005E" w:rsidRDefault="0027068E" w:rsidP="0027068E">
      <w:pPr>
        <w:rPr>
          <w:rFonts w:ascii="Arial" w:hAnsi="Arial" w:cs="Arial"/>
          <w:sz w:val="22"/>
          <w:szCs w:val="22"/>
        </w:rPr>
      </w:pPr>
    </w:p>
    <w:p w:rsidR="0027068E" w:rsidRPr="007A005E" w:rsidRDefault="0027068E" w:rsidP="0027068E">
      <w:pPr>
        <w:rPr>
          <w:rFonts w:ascii="Arial" w:hAnsi="Arial" w:cs="Arial"/>
          <w:sz w:val="22"/>
          <w:szCs w:val="22"/>
        </w:rPr>
      </w:pPr>
    </w:p>
    <w:p w:rsidR="0027068E" w:rsidRDefault="0027068E" w:rsidP="0027068E">
      <w:pPr>
        <w:pStyle w:val="Naslov2"/>
        <w:numPr>
          <w:ilvl w:val="1"/>
          <w:numId w:val="0"/>
        </w:numPr>
        <w:tabs>
          <w:tab w:val="num" w:pos="576"/>
        </w:tabs>
        <w:overflowPunct/>
        <w:autoSpaceDE/>
        <w:autoSpaceDN/>
        <w:adjustRightInd/>
        <w:ind w:left="576" w:hanging="576"/>
        <w:textAlignment w:val="auto"/>
        <w:rPr>
          <w:rFonts w:ascii="Arial" w:hAnsi="Arial" w:cs="Arial"/>
          <w:sz w:val="22"/>
          <w:szCs w:val="22"/>
        </w:rPr>
      </w:pPr>
    </w:p>
    <w:p w:rsidR="0027068E" w:rsidRPr="007A005E" w:rsidRDefault="0027068E" w:rsidP="006557AB">
      <w:pPr>
        <w:pStyle w:val="Naslov2"/>
        <w:numPr>
          <w:ilvl w:val="1"/>
          <w:numId w:val="0"/>
        </w:numPr>
        <w:tabs>
          <w:tab w:val="num" w:pos="576"/>
        </w:tabs>
        <w:overflowPunct/>
        <w:autoSpaceDE/>
        <w:autoSpaceDN/>
        <w:adjustRightInd/>
        <w:textAlignment w:val="auto"/>
        <w:rPr>
          <w:rFonts w:ascii="Arial" w:hAnsi="Arial" w:cs="Arial"/>
          <w:sz w:val="22"/>
          <w:szCs w:val="22"/>
        </w:rPr>
      </w:pPr>
      <w:r w:rsidRPr="007A005E">
        <w:rPr>
          <w:rFonts w:ascii="Arial" w:hAnsi="Arial" w:cs="Arial"/>
          <w:sz w:val="22"/>
          <w:szCs w:val="22"/>
        </w:rPr>
        <w:t>Izračun kratkega stika</w:t>
      </w:r>
      <w:bookmarkEnd w:id="17"/>
      <w:bookmarkEnd w:id="18"/>
      <w:bookmarkEnd w:id="19"/>
    </w:p>
    <w:p w:rsidR="0027068E" w:rsidRPr="007A005E" w:rsidRDefault="0027068E" w:rsidP="0027068E">
      <w:pPr>
        <w:rPr>
          <w:rFonts w:ascii="Arial" w:hAnsi="Arial" w:cs="Arial"/>
          <w:sz w:val="22"/>
          <w:szCs w:val="22"/>
        </w:rPr>
      </w:pPr>
    </w:p>
    <w:p w:rsidR="0027068E" w:rsidRPr="007A005E" w:rsidRDefault="0027068E" w:rsidP="0027068E">
      <w:pPr>
        <w:widowControl w:val="0"/>
        <w:numPr>
          <w:ilvl w:val="0"/>
          <w:numId w:val="12"/>
        </w:numPr>
        <w:spacing w:before="120"/>
        <w:jc w:val="both"/>
        <w:rPr>
          <w:rFonts w:ascii="Arial" w:hAnsi="Arial" w:cs="Arial"/>
          <w:sz w:val="22"/>
          <w:szCs w:val="22"/>
        </w:rPr>
      </w:pPr>
      <w:r w:rsidRPr="007A005E">
        <w:rPr>
          <w:rFonts w:ascii="Arial" w:hAnsi="Arial" w:cs="Arial"/>
          <w:sz w:val="22"/>
          <w:szCs w:val="22"/>
        </w:rPr>
        <w:t>Maksimalni tokovi tripolnega kratkega stika, ki so merodajni za izbiro opreme so računani z neogretimi (hladnimi) kabli.</w:t>
      </w:r>
    </w:p>
    <w:p w:rsidR="0027068E" w:rsidRPr="007A005E" w:rsidRDefault="0027068E" w:rsidP="0027068E">
      <w:pPr>
        <w:widowControl w:val="0"/>
        <w:numPr>
          <w:ilvl w:val="0"/>
          <w:numId w:val="12"/>
        </w:numPr>
        <w:spacing w:before="120"/>
        <w:jc w:val="both"/>
        <w:rPr>
          <w:rFonts w:ascii="Arial" w:hAnsi="Arial" w:cs="Arial"/>
          <w:sz w:val="22"/>
          <w:szCs w:val="22"/>
        </w:rPr>
      </w:pPr>
      <w:r w:rsidRPr="007A005E">
        <w:rPr>
          <w:rFonts w:ascii="Arial" w:hAnsi="Arial" w:cs="Arial"/>
          <w:sz w:val="22"/>
          <w:szCs w:val="22"/>
        </w:rPr>
        <w:t>Minimalni tokovi dvopolnega kratkega stika so računani s povečanim delovnim uporom kabla zaradi ogrevanja in so merodajni za izbiro zaščite. V izračunu je vzet faktor 0,95, ki upošteva rezervo v točnosti odrejanja minimalnih tokov KS.</w:t>
      </w:r>
    </w:p>
    <w:p w:rsidR="0027068E" w:rsidRPr="007A005E" w:rsidRDefault="0027068E" w:rsidP="0027068E">
      <w:pPr>
        <w:widowControl w:val="0"/>
        <w:numPr>
          <w:ilvl w:val="0"/>
          <w:numId w:val="12"/>
        </w:numPr>
        <w:spacing w:before="120"/>
        <w:jc w:val="both"/>
        <w:rPr>
          <w:rFonts w:ascii="Arial" w:hAnsi="Arial" w:cs="Arial"/>
          <w:sz w:val="22"/>
          <w:szCs w:val="22"/>
        </w:rPr>
      </w:pPr>
      <w:r w:rsidRPr="007A005E">
        <w:rPr>
          <w:rFonts w:ascii="Arial" w:hAnsi="Arial" w:cs="Arial"/>
          <w:sz w:val="22"/>
          <w:szCs w:val="22"/>
        </w:rPr>
        <w:t>Minimalni tokovi zemeljskega stika (tj. enopolnega zemeljskega stika), so računani s povečanim delovnim uporom kabla zaradi ogrevanja in so merodajni za izbiro zaščite. V izračunu je vzet faktor 0,95, ki upošteva rezervo v točnosti odrejanja minimalnih tokov KS.</w:t>
      </w:r>
    </w:p>
    <w:p w:rsidR="0027068E" w:rsidRPr="007A005E" w:rsidRDefault="0027068E" w:rsidP="0027068E">
      <w:pPr>
        <w:widowControl w:val="0"/>
        <w:numPr>
          <w:ilvl w:val="0"/>
          <w:numId w:val="12"/>
        </w:numPr>
        <w:spacing w:before="120"/>
        <w:jc w:val="both"/>
        <w:rPr>
          <w:rFonts w:ascii="Arial" w:hAnsi="Arial" w:cs="Arial"/>
          <w:sz w:val="22"/>
          <w:szCs w:val="22"/>
        </w:rPr>
      </w:pPr>
      <w:r w:rsidRPr="007A005E">
        <w:rPr>
          <w:rFonts w:ascii="Arial" w:hAnsi="Arial" w:cs="Arial"/>
          <w:sz w:val="22"/>
          <w:szCs w:val="22"/>
        </w:rPr>
        <w:t>Minimalni tokovi zemeljskega (enopolnega kratkega stika) porabnika so v conah nevarnosti računani z neogretimi kabli in s faktorjem varnosti 0,8.</w:t>
      </w:r>
    </w:p>
    <w:p w:rsidR="0027068E" w:rsidRPr="007A005E" w:rsidRDefault="0027068E" w:rsidP="0027068E">
      <w:pPr>
        <w:rPr>
          <w:rFonts w:ascii="Arial" w:hAnsi="Arial" w:cs="Arial"/>
          <w:sz w:val="22"/>
          <w:szCs w:val="22"/>
        </w:rPr>
      </w:pPr>
      <w:r w:rsidRPr="007A005E">
        <w:rPr>
          <w:rFonts w:ascii="Arial" w:hAnsi="Arial" w:cs="Arial"/>
          <w:sz w:val="22"/>
          <w:szCs w:val="22"/>
        </w:rPr>
        <w:t>Največji tok tripolnega kratkega stika je določen po formuli:</w:t>
      </w:r>
    </w:p>
    <w:p w:rsidR="0027068E" w:rsidRPr="007A005E" w:rsidRDefault="0027068E" w:rsidP="0027068E">
      <w:pPr>
        <w:rPr>
          <w:rFonts w:ascii="Arial" w:hAnsi="Arial" w:cs="Arial"/>
          <w:sz w:val="22"/>
          <w:szCs w:val="22"/>
        </w:rPr>
      </w:pPr>
    </w:p>
    <w:p w:rsidR="0027068E" w:rsidRPr="007A005E" w:rsidRDefault="0027068E" w:rsidP="0027068E">
      <w:pPr>
        <w:rPr>
          <w:rFonts w:ascii="Arial" w:hAnsi="Arial" w:cs="Arial"/>
          <w:sz w:val="22"/>
          <w:szCs w:val="22"/>
        </w:rPr>
      </w:pPr>
      <w:r w:rsidRPr="007A005E">
        <w:rPr>
          <w:rFonts w:ascii="Arial" w:hAnsi="Arial" w:cs="Arial"/>
          <w:position w:val="-38"/>
          <w:sz w:val="22"/>
          <w:szCs w:val="22"/>
        </w:rPr>
        <w:object w:dxaOrig="4871" w:dyaOrig="824">
          <v:shape id="_x0000_i1027" type="#_x0000_t75" style="width:243.75pt;height:41.25pt" o:ole="" fillcolor="window">
            <v:imagedata r:id="rId12" o:title=""/>
          </v:shape>
          <o:OLEObject Type="Embed" ProgID="Equation.3" ShapeID="_x0000_i1027" DrawAspect="Content" ObjectID="_1619864146" r:id="rId13"/>
        </w:object>
      </w:r>
    </w:p>
    <w:p w:rsidR="0027068E" w:rsidRPr="007A005E" w:rsidRDefault="0027068E" w:rsidP="0027068E">
      <w:pPr>
        <w:rPr>
          <w:rFonts w:ascii="Arial" w:hAnsi="Arial" w:cs="Arial"/>
          <w:sz w:val="22"/>
          <w:szCs w:val="22"/>
        </w:rPr>
      </w:pPr>
    </w:p>
    <w:p w:rsidR="0027068E" w:rsidRPr="007A005E" w:rsidRDefault="0027068E" w:rsidP="0027068E">
      <w:pPr>
        <w:rPr>
          <w:rFonts w:ascii="Arial" w:hAnsi="Arial" w:cs="Arial"/>
          <w:sz w:val="22"/>
          <w:szCs w:val="22"/>
        </w:rPr>
      </w:pPr>
      <w:r w:rsidRPr="007A005E">
        <w:rPr>
          <w:rFonts w:ascii="Arial" w:hAnsi="Arial" w:cs="Arial"/>
          <w:sz w:val="22"/>
          <w:szCs w:val="22"/>
        </w:rPr>
        <w:t>Največji tok enopolnega kratkega stika je določen po formuli:</w:t>
      </w:r>
    </w:p>
    <w:p w:rsidR="0027068E" w:rsidRPr="007A005E" w:rsidRDefault="0027068E" w:rsidP="0027068E">
      <w:pPr>
        <w:rPr>
          <w:rFonts w:ascii="Arial" w:hAnsi="Arial" w:cs="Arial"/>
          <w:sz w:val="22"/>
          <w:szCs w:val="22"/>
        </w:rPr>
      </w:pPr>
    </w:p>
    <w:p w:rsidR="0027068E" w:rsidRPr="007A005E" w:rsidRDefault="0027068E" w:rsidP="0027068E">
      <w:pPr>
        <w:rPr>
          <w:rFonts w:ascii="Arial" w:hAnsi="Arial" w:cs="Arial"/>
          <w:sz w:val="22"/>
          <w:szCs w:val="22"/>
        </w:rPr>
      </w:pPr>
      <w:r w:rsidRPr="005A7E33">
        <w:rPr>
          <w:rFonts w:ascii="Arial" w:hAnsi="Arial" w:cs="Arial"/>
          <w:position w:val="-38"/>
          <w:sz w:val="22"/>
          <w:szCs w:val="22"/>
        </w:rPr>
        <w:object w:dxaOrig="5700" w:dyaOrig="820">
          <v:shape id="_x0000_i1028" type="#_x0000_t75" style="width:285pt;height:40.5pt" o:ole="" fillcolor="window">
            <v:imagedata r:id="rId14" o:title=""/>
          </v:shape>
          <o:OLEObject Type="Embed" ProgID="Equation.3" ShapeID="_x0000_i1028" DrawAspect="Content" ObjectID="_1619864147" r:id="rId15"/>
        </w:object>
      </w:r>
    </w:p>
    <w:p w:rsidR="0027068E" w:rsidRPr="007A005E" w:rsidRDefault="0027068E" w:rsidP="0027068E">
      <w:pPr>
        <w:rPr>
          <w:rFonts w:ascii="Arial" w:hAnsi="Arial" w:cs="Arial"/>
          <w:sz w:val="22"/>
          <w:szCs w:val="22"/>
        </w:rPr>
      </w:pPr>
    </w:p>
    <w:p w:rsidR="0027068E" w:rsidRPr="007A005E" w:rsidRDefault="0027068E" w:rsidP="0027068E">
      <w:pPr>
        <w:pStyle w:val="E0"/>
        <w:spacing w:after="0" w:line="240" w:lineRule="auto"/>
        <w:rPr>
          <w:rFonts w:ascii="Arial" w:hAnsi="Arial" w:cs="Arial"/>
          <w:szCs w:val="22"/>
          <w:lang w:val="sl-SI" w:eastAsia="en-US"/>
        </w:rPr>
      </w:pPr>
      <w:r w:rsidRPr="007A005E">
        <w:rPr>
          <w:rFonts w:ascii="Arial" w:hAnsi="Arial" w:cs="Arial"/>
          <w:szCs w:val="22"/>
          <w:lang w:val="sl-SI" w:eastAsia="en-US"/>
        </w:rPr>
        <w:t>Najmanjši tok dvopolnega kratkega stika je določen po formuli:</w:t>
      </w:r>
    </w:p>
    <w:p w:rsidR="0027068E" w:rsidRPr="007A005E" w:rsidRDefault="0027068E" w:rsidP="0027068E">
      <w:pPr>
        <w:pStyle w:val="E0"/>
        <w:spacing w:after="0" w:line="240" w:lineRule="auto"/>
        <w:rPr>
          <w:rFonts w:ascii="Arial" w:hAnsi="Arial" w:cs="Arial"/>
          <w:szCs w:val="22"/>
          <w:lang w:val="sl-SI" w:eastAsia="en-US"/>
        </w:rPr>
      </w:pPr>
    </w:p>
    <w:p w:rsidR="0027068E" w:rsidRPr="007A005E" w:rsidRDefault="0027068E" w:rsidP="0027068E">
      <w:pPr>
        <w:rPr>
          <w:rFonts w:ascii="Arial" w:hAnsi="Arial" w:cs="Arial"/>
          <w:sz w:val="22"/>
          <w:szCs w:val="22"/>
        </w:rPr>
      </w:pPr>
      <w:r w:rsidRPr="007A005E">
        <w:rPr>
          <w:rFonts w:ascii="Arial" w:hAnsi="Arial" w:cs="Arial"/>
          <w:position w:val="-36"/>
          <w:sz w:val="22"/>
          <w:szCs w:val="22"/>
        </w:rPr>
        <w:object w:dxaOrig="3940" w:dyaOrig="740">
          <v:shape id="_x0000_i1029" type="#_x0000_t75" style="width:197.25pt;height:36.75pt" o:ole="" fillcolor="window">
            <v:imagedata r:id="rId16" o:title=""/>
          </v:shape>
          <o:OLEObject Type="Embed" ProgID="Equation.3" ShapeID="_x0000_i1029" DrawAspect="Content" ObjectID="_1619864148" r:id="rId17"/>
        </w:object>
      </w:r>
    </w:p>
    <w:p w:rsidR="0027068E" w:rsidRPr="007A005E" w:rsidRDefault="0027068E" w:rsidP="0027068E">
      <w:pPr>
        <w:rPr>
          <w:rFonts w:ascii="Arial" w:hAnsi="Arial" w:cs="Arial"/>
          <w:sz w:val="22"/>
          <w:szCs w:val="22"/>
        </w:rPr>
      </w:pPr>
    </w:p>
    <w:p w:rsidR="0027068E" w:rsidRPr="007A005E" w:rsidRDefault="0027068E" w:rsidP="0027068E">
      <w:pPr>
        <w:pStyle w:val="E0"/>
        <w:spacing w:after="0" w:line="240" w:lineRule="auto"/>
        <w:rPr>
          <w:rFonts w:ascii="Arial" w:hAnsi="Arial" w:cs="Arial"/>
          <w:szCs w:val="22"/>
          <w:lang w:val="sl-SI" w:eastAsia="en-US"/>
        </w:rPr>
      </w:pPr>
      <w:r w:rsidRPr="007A005E">
        <w:rPr>
          <w:rFonts w:ascii="Arial" w:hAnsi="Arial" w:cs="Arial"/>
          <w:szCs w:val="22"/>
          <w:lang w:val="sl-SI" w:eastAsia="en-US"/>
        </w:rPr>
        <w:t>Najmanjši tok enopolnega kratkega stika za porabnike v coni eksplozijske nevarnosti je določen po formuli:</w:t>
      </w:r>
    </w:p>
    <w:p w:rsidR="0027068E" w:rsidRPr="007A005E" w:rsidRDefault="0027068E" w:rsidP="0027068E">
      <w:pPr>
        <w:rPr>
          <w:rFonts w:ascii="Arial" w:hAnsi="Arial" w:cs="Arial"/>
          <w:sz w:val="22"/>
          <w:szCs w:val="22"/>
        </w:rPr>
      </w:pPr>
    </w:p>
    <w:p w:rsidR="0027068E" w:rsidRPr="007A005E" w:rsidRDefault="0027068E" w:rsidP="0027068E">
      <w:pPr>
        <w:rPr>
          <w:rFonts w:ascii="Arial" w:hAnsi="Arial" w:cs="Arial"/>
          <w:sz w:val="22"/>
          <w:szCs w:val="22"/>
        </w:rPr>
      </w:pPr>
    </w:p>
    <w:p w:rsidR="0027068E" w:rsidRPr="007A005E" w:rsidRDefault="0027068E" w:rsidP="0027068E">
      <w:pPr>
        <w:rPr>
          <w:rFonts w:ascii="Arial" w:hAnsi="Arial" w:cs="Arial"/>
          <w:sz w:val="22"/>
          <w:szCs w:val="22"/>
        </w:rPr>
      </w:pPr>
    </w:p>
    <w:p w:rsidR="0027068E" w:rsidRPr="007A005E" w:rsidRDefault="0027068E" w:rsidP="0027068E">
      <w:pPr>
        <w:rPr>
          <w:rFonts w:ascii="Arial" w:hAnsi="Arial" w:cs="Arial"/>
          <w:sz w:val="22"/>
          <w:szCs w:val="22"/>
        </w:rPr>
      </w:pPr>
    </w:p>
    <w:p w:rsidR="0027068E" w:rsidRPr="007A005E" w:rsidRDefault="0027068E" w:rsidP="0027068E">
      <w:pPr>
        <w:rPr>
          <w:rFonts w:ascii="Arial" w:hAnsi="Arial" w:cs="Arial"/>
          <w:sz w:val="22"/>
          <w:szCs w:val="22"/>
        </w:rPr>
      </w:pPr>
      <w:r w:rsidRPr="007A005E">
        <w:rPr>
          <w:rFonts w:ascii="Arial" w:hAnsi="Arial" w:cs="Arial"/>
          <w:position w:val="-38"/>
          <w:sz w:val="22"/>
          <w:szCs w:val="22"/>
        </w:rPr>
        <w:object w:dxaOrig="7080" w:dyaOrig="820">
          <v:shape id="_x0000_i1030" type="#_x0000_t75" style="width:354pt;height:41.25pt" o:ole="" fillcolor="window">
            <v:imagedata r:id="rId18" o:title=""/>
          </v:shape>
          <o:OLEObject Type="Embed" ProgID="Equation.3" ShapeID="_x0000_i1030" DrawAspect="Content" ObjectID="_1619864149" r:id="rId19"/>
        </w:object>
      </w:r>
    </w:p>
    <w:p w:rsidR="0027068E" w:rsidRPr="007A005E" w:rsidRDefault="0027068E" w:rsidP="0027068E">
      <w:pPr>
        <w:rPr>
          <w:rFonts w:ascii="Arial" w:hAnsi="Arial" w:cs="Arial"/>
          <w:sz w:val="22"/>
          <w:szCs w:val="22"/>
        </w:rPr>
      </w:pPr>
    </w:p>
    <w:p w:rsidR="0027068E" w:rsidRPr="007A005E" w:rsidRDefault="0027068E" w:rsidP="0027068E">
      <w:pPr>
        <w:rPr>
          <w:rFonts w:ascii="Arial" w:hAnsi="Arial" w:cs="Arial"/>
          <w:sz w:val="22"/>
          <w:szCs w:val="22"/>
        </w:rPr>
      </w:pPr>
      <w:r w:rsidRPr="007A005E">
        <w:rPr>
          <w:rFonts w:ascii="Arial" w:hAnsi="Arial" w:cs="Arial"/>
          <w:sz w:val="22"/>
          <w:szCs w:val="22"/>
        </w:rPr>
        <w:t>Najmanjši tok dvopolnega kratkega stika za porabnike v coni eksplozijske nevarnosti je določen po formuli:</w:t>
      </w:r>
    </w:p>
    <w:p w:rsidR="0027068E" w:rsidRPr="007A005E" w:rsidRDefault="0027068E" w:rsidP="0027068E">
      <w:pPr>
        <w:rPr>
          <w:rFonts w:ascii="Arial" w:hAnsi="Arial" w:cs="Arial"/>
          <w:sz w:val="22"/>
          <w:szCs w:val="22"/>
        </w:rPr>
      </w:pPr>
    </w:p>
    <w:p w:rsidR="0027068E" w:rsidRPr="007A005E" w:rsidRDefault="0027068E" w:rsidP="0027068E">
      <w:pPr>
        <w:rPr>
          <w:rFonts w:ascii="Arial" w:hAnsi="Arial" w:cs="Arial"/>
          <w:sz w:val="22"/>
          <w:szCs w:val="22"/>
        </w:rPr>
      </w:pPr>
      <w:r w:rsidRPr="007A005E">
        <w:rPr>
          <w:rFonts w:ascii="Arial" w:hAnsi="Arial" w:cs="Arial"/>
          <w:position w:val="-36"/>
          <w:sz w:val="22"/>
          <w:szCs w:val="22"/>
        </w:rPr>
        <w:object w:dxaOrig="3940" w:dyaOrig="740">
          <v:shape id="_x0000_i1031" type="#_x0000_t75" style="width:197.25pt;height:36.75pt" o:ole="" fillcolor="window">
            <v:imagedata r:id="rId20" o:title=""/>
          </v:shape>
          <o:OLEObject Type="Embed" ProgID="Equation.3" ShapeID="_x0000_i1031" DrawAspect="Content" ObjectID="_1619864150" r:id="rId21"/>
        </w:object>
      </w:r>
    </w:p>
    <w:p w:rsidR="0027068E" w:rsidRPr="007A005E" w:rsidRDefault="0027068E" w:rsidP="0027068E">
      <w:pPr>
        <w:rPr>
          <w:rFonts w:ascii="Arial" w:hAnsi="Arial" w:cs="Arial"/>
          <w:sz w:val="22"/>
          <w:szCs w:val="22"/>
        </w:rPr>
      </w:pPr>
    </w:p>
    <w:p w:rsidR="0027068E" w:rsidRPr="007A005E" w:rsidRDefault="0027068E" w:rsidP="0027068E">
      <w:pPr>
        <w:rPr>
          <w:rFonts w:ascii="Arial" w:hAnsi="Arial" w:cs="Arial"/>
          <w:sz w:val="22"/>
          <w:szCs w:val="22"/>
        </w:rPr>
      </w:pPr>
    </w:p>
    <w:p w:rsidR="0027068E" w:rsidRDefault="0027068E" w:rsidP="0027068E">
      <w:pPr>
        <w:rPr>
          <w:rFonts w:ascii="Arial" w:hAnsi="Arial" w:cs="Arial"/>
          <w:sz w:val="22"/>
          <w:szCs w:val="22"/>
        </w:rPr>
      </w:pPr>
    </w:p>
    <w:p w:rsidR="0027068E" w:rsidRDefault="0027068E" w:rsidP="0027068E">
      <w:pPr>
        <w:rPr>
          <w:rFonts w:ascii="Arial" w:hAnsi="Arial" w:cs="Arial"/>
          <w:sz w:val="22"/>
          <w:szCs w:val="22"/>
        </w:rPr>
      </w:pPr>
    </w:p>
    <w:p w:rsidR="0027068E" w:rsidRPr="007A005E" w:rsidRDefault="0027068E" w:rsidP="0027068E">
      <w:pPr>
        <w:rPr>
          <w:rFonts w:ascii="Arial" w:hAnsi="Arial" w:cs="Arial"/>
          <w:sz w:val="22"/>
          <w:szCs w:val="22"/>
        </w:rPr>
      </w:pPr>
      <w:r w:rsidRPr="007A005E">
        <w:rPr>
          <w:rFonts w:ascii="Arial" w:hAnsi="Arial" w:cs="Arial"/>
          <w:sz w:val="22"/>
          <w:szCs w:val="22"/>
        </w:rPr>
        <w:t>Najmanjši tok enopolnega kratkega stika je določen po formuli:</w:t>
      </w:r>
    </w:p>
    <w:p w:rsidR="0027068E" w:rsidRPr="007A005E" w:rsidRDefault="0027068E" w:rsidP="0027068E">
      <w:pPr>
        <w:rPr>
          <w:rFonts w:ascii="Arial" w:hAnsi="Arial" w:cs="Arial"/>
          <w:sz w:val="22"/>
          <w:szCs w:val="22"/>
        </w:rPr>
      </w:pPr>
    </w:p>
    <w:p w:rsidR="0027068E" w:rsidRPr="007A005E" w:rsidRDefault="0027068E" w:rsidP="0027068E">
      <w:pPr>
        <w:rPr>
          <w:rFonts w:ascii="Arial" w:hAnsi="Arial" w:cs="Arial"/>
          <w:sz w:val="22"/>
          <w:szCs w:val="22"/>
        </w:rPr>
      </w:pPr>
      <w:r w:rsidRPr="007A005E">
        <w:rPr>
          <w:rFonts w:ascii="Arial" w:hAnsi="Arial" w:cs="Arial"/>
          <w:position w:val="-38"/>
          <w:sz w:val="22"/>
          <w:szCs w:val="22"/>
        </w:rPr>
        <w:object w:dxaOrig="7080" w:dyaOrig="820">
          <v:shape id="_x0000_i1032" type="#_x0000_t75" style="width:354pt;height:41.25pt" o:ole="" fillcolor="window">
            <v:imagedata r:id="rId22" o:title=""/>
          </v:shape>
          <o:OLEObject Type="Embed" ProgID="Equation.3" ShapeID="_x0000_i1032" DrawAspect="Content" ObjectID="_1619864151" r:id="rId23"/>
        </w:object>
      </w:r>
    </w:p>
    <w:p w:rsidR="0027068E" w:rsidRPr="007A005E" w:rsidRDefault="0027068E" w:rsidP="0027068E">
      <w:pPr>
        <w:rPr>
          <w:rFonts w:ascii="Arial" w:hAnsi="Arial" w:cs="Arial"/>
          <w:sz w:val="22"/>
          <w:szCs w:val="22"/>
        </w:rPr>
      </w:pPr>
    </w:p>
    <w:p w:rsidR="0027068E" w:rsidRPr="007A005E" w:rsidRDefault="0027068E" w:rsidP="0027068E">
      <w:pPr>
        <w:rPr>
          <w:rFonts w:ascii="Arial" w:hAnsi="Arial" w:cs="Arial"/>
          <w:sz w:val="22"/>
          <w:szCs w:val="22"/>
        </w:rPr>
      </w:pPr>
    </w:p>
    <w:p w:rsidR="006557AB" w:rsidRDefault="006557AB" w:rsidP="0027068E">
      <w:pPr>
        <w:pStyle w:val="Naslov3"/>
        <w:numPr>
          <w:ilvl w:val="2"/>
          <w:numId w:val="0"/>
        </w:numPr>
        <w:tabs>
          <w:tab w:val="num" w:pos="720"/>
        </w:tabs>
        <w:spacing w:before="120"/>
        <w:ind w:left="720" w:hanging="720"/>
        <w:jc w:val="both"/>
        <w:rPr>
          <w:rFonts w:ascii="Arial" w:hAnsi="Arial" w:cs="Arial"/>
          <w:sz w:val="22"/>
          <w:szCs w:val="22"/>
        </w:rPr>
      </w:pPr>
      <w:bookmarkStart w:id="20" w:name="_Toc212537471"/>
      <w:bookmarkStart w:id="21" w:name="_Toc243971003"/>
      <w:bookmarkStart w:id="22" w:name="_Toc255901323"/>
    </w:p>
    <w:p w:rsidR="006557AB" w:rsidRDefault="006557AB" w:rsidP="006557AB"/>
    <w:p w:rsidR="006557AB" w:rsidRDefault="006557AB" w:rsidP="006557AB"/>
    <w:p w:rsidR="006557AB" w:rsidRDefault="006557AB" w:rsidP="006557AB"/>
    <w:p w:rsidR="006557AB" w:rsidRDefault="006557AB" w:rsidP="006557AB"/>
    <w:p w:rsidR="006557AB" w:rsidRDefault="006557AB" w:rsidP="006557AB"/>
    <w:p w:rsidR="006557AB" w:rsidRDefault="006557AB" w:rsidP="006557AB"/>
    <w:p w:rsidR="006557AB" w:rsidRDefault="006557AB" w:rsidP="006557AB"/>
    <w:p w:rsidR="00141A34" w:rsidRDefault="00141A34" w:rsidP="006557AB"/>
    <w:p w:rsidR="00141A34" w:rsidRPr="006557AB" w:rsidRDefault="00141A34" w:rsidP="006557AB"/>
    <w:p w:rsidR="0027068E" w:rsidRPr="007A005E" w:rsidRDefault="0027068E" w:rsidP="0027068E">
      <w:pPr>
        <w:pStyle w:val="Naslov3"/>
        <w:numPr>
          <w:ilvl w:val="2"/>
          <w:numId w:val="0"/>
        </w:numPr>
        <w:tabs>
          <w:tab w:val="num" w:pos="720"/>
        </w:tabs>
        <w:spacing w:before="120"/>
        <w:ind w:left="720" w:hanging="720"/>
        <w:jc w:val="both"/>
        <w:rPr>
          <w:rFonts w:ascii="Arial" w:hAnsi="Arial" w:cs="Arial"/>
          <w:sz w:val="22"/>
          <w:szCs w:val="22"/>
        </w:rPr>
      </w:pPr>
      <w:r w:rsidRPr="007A005E">
        <w:rPr>
          <w:rFonts w:ascii="Arial" w:hAnsi="Arial" w:cs="Arial"/>
          <w:sz w:val="22"/>
          <w:szCs w:val="22"/>
        </w:rPr>
        <w:lastRenderedPageBreak/>
        <w:t>Zaščita kablov pred preobremenitvijo in kratkostičnimi tokovi</w:t>
      </w:r>
      <w:bookmarkEnd w:id="20"/>
      <w:bookmarkEnd w:id="21"/>
      <w:bookmarkEnd w:id="22"/>
    </w:p>
    <w:p w:rsidR="0027068E" w:rsidRPr="007A005E" w:rsidRDefault="0027068E" w:rsidP="0027068E">
      <w:pPr>
        <w:rPr>
          <w:rFonts w:ascii="Arial" w:hAnsi="Arial" w:cs="Arial"/>
          <w:sz w:val="22"/>
          <w:szCs w:val="22"/>
        </w:rPr>
      </w:pPr>
    </w:p>
    <w:p w:rsidR="0027068E" w:rsidRPr="007A005E" w:rsidRDefault="0027068E" w:rsidP="0027068E">
      <w:pPr>
        <w:rPr>
          <w:rFonts w:ascii="Arial" w:hAnsi="Arial" w:cs="Arial"/>
          <w:sz w:val="22"/>
          <w:szCs w:val="22"/>
        </w:rPr>
      </w:pPr>
      <w:r w:rsidRPr="007A005E">
        <w:rPr>
          <w:rFonts w:ascii="Arial" w:hAnsi="Arial" w:cs="Arial"/>
          <w:sz w:val="22"/>
          <w:szCs w:val="22"/>
        </w:rPr>
        <w:t>Upoštevane so zahteve :</w:t>
      </w:r>
    </w:p>
    <w:p w:rsidR="0027068E" w:rsidRPr="007A005E" w:rsidRDefault="0027068E" w:rsidP="0027068E">
      <w:pPr>
        <w:ind w:firstLine="720"/>
        <w:rPr>
          <w:rFonts w:ascii="Arial" w:hAnsi="Arial" w:cs="Arial"/>
          <w:sz w:val="22"/>
          <w:szCs w:val="22"/>
        </w:rPr>
      </w:pPr>
      <w:r w:rsidRPr="007A005E">
        <w:rPr>
          <w:rFonts w:ascii="Arial" w:hAnsi="Arial" w:cs="Arial"/>
          <w:sz w:val="22"/>
          <w:szCs w:val="22"/>
        </w:rPr>
        <w:t>Standard SIST HD 384.4.43</w:t>
      </w:r>
    </w:p>
    <w:p w:rsidR="0027068E" w:rsidRPr="007A005E" w:rsidRDefault="0027068E" w:rsidP="0027068E">
      <w:pPr>
        <w:ind w:firstLine="720"/>
        <w:rPr>
          <w:rFonts w:ascii="Arial" w:hAnsi="Arial" w:cs="Arial"/>
          <w:sz w:val="22"/>
          <w:szCs w:val="22"/>
        </w:rPr>
      </w:pPr>
      <w:r w:rsidRPr="007A005E">
        <w:rPr>
          <w:rFonts w:ascii="Arial" w:hAnsi="Arial" w:cs="Arial"/>
          <w:sz w:val="22"/>
          <w:szCs w:val="22"/>
        </w:rPr>
        <w:t>Standard SIST HD 384.5.52</w:t>
      </w:r>
    </w:p>
    <w:p w:rsidR="0027068E" w:rsidRPr="007A005E" w:rsidRDefault="0027068E" w:rsidP="0027068E">
      <w:pPr>
        <w:rPr>
          <w:rFonts w:ascii="Arial" w:hAnsi="Arial" w:cs="Arial"/>
          <w:sz w:val="22"/>
          <w:szCs w:val="22"/>
        </w:rPr>
      </w:pPr>
    </w:p>
    <w:p w:rsidR="0027068E" w:rsidRPr="007A005E" w:rsidRDefault="0027068E" w:rsidP="0027068E">
      <w:pPr>
        <w:rPr>
          <w:rFonts w:ascii="Arial" w:hAnsi="Arial" w:cs="Arial"/>
          <w:sz w:val="22"/>
          <w:szCs w:val="22"/>
        </w:rPr>
      </w:pPr>
      <w:r w:rsidRPr="007A005E">
        <w:rPr>
          <w:rFonts w:ascii="Arial" w:hAnsi="Arial" w:cs="Arial"/>
          <w:sz w:val="22"/>
          <w:szCs w:val="22"/>
        </w:rPr>
        <w:t>So narejeni po naslednjih enačbah:</w:t>
      </w:r>
    </w:p>
    <w:p w:rsidR="0027068E" w:rsidRPr="007A005E" w:rsidRDefault="0027068E" w:rsidP="0027068E">
      <w:pPr>
        <w:rPr>
          <w:rFonts w:ascii="Arial" w:hAnsi="Arial" w:cs="Arial"/>
          <w:sz w:val="22"/>
          <w:szCs w:val="22"/>
        </w:rPr>
      </w:pPr>
    </w:p>
    <w:p w:rsidR="0027068E" w:rsidRPr="007A005E" w:rsidRDefault="0027068E" w:rsidP="0027068E">
      <w:pPr>
        <w:tabs>
          <w:tab w:val="left" w:pos="567"/>
        </w:tabs>
        <w:ind w:left="567" w:hanging="567"/>
        <w:rPr>
          <w:rFonts w:ascii="Arial" w:hAnsi="Arial" w:cs="Arial"/>
          <w:sz w:val="22"/>
          <w:szCs w:val="22"/>
          <w:vertAlign w:val="subscript"/>
        </w:rPr>
      </w:pPr>
      <w:r w:rsidRPr="007A005E">
        <w:rPr>
          <w:rFonts w:ascii="Arial" w:hAnsi="Arial" w:cs="Arial"/>
          <w:sz w:val="22"/>
          <w:szCs w:val="22"/>
        </w:rPr>
        <w:t xml:space="preserve">(1) </w:t>
      </w:r>
      <w:r w:rsidRPr="007A005E">
        <w:rPr>
          <w:rFonts w:ascii="Arial" w:hAnsi="Arial" w:cs="Arial"/>
          <w:sz w:val="22"/>
          <w:szCs w:val="22"/>
        </w:rPr>
        <w:tab/>
        <w:t xml:space="preserve">pogoji zaščite pred preobremenitvijo </w:t>
      </w:r>
      <w:r w:rsidRPr="007A005E">
        <w:rPr>
          <w:rFonts w:ascii="Arial" w:hAnsi="Arial" w:cs="Arial"/>
          <w:sz w:val="22"/>
          <w:szCs w:val="22"/>
        </w:rPr>
        <w:tab/>
        <w:t>I</w:t>
      </w:r>
      <w:r w:rsidRPr="007A005E">
        <w:rPr>
          <w:rFonts w:ascii="Arial" w:hAnsi="Arial" w:cs="Arial"/>
          <w:sz w:val="22"/>
          <w:szCs w:val="22"/>
          <w:vertAlign w:val="subscript"/>
        </w:rPr>
        <w:t>N</w:t>
      </w:r>
      <w:r w:rsidRPr="007A005E">
        <w:rPr>
          <w:rFonts w:ascii="Arial" w:hAnsi="Arial" w:cs="Arial"/>
          <w:sz w:val="22"/>
          <w:szCs w:val="22"/>
        </w:rPr>
        <w:t xml:space="preserve"> (I</w:t>
      </w:r>
      <w:r w:rsidRPr="007A005E">
        <w:rPr>
          <w:rFonts w:ascii="Arial" w:hAnsi="Arial" w:cs="Arial"/>
          <w:sz w:val="22"/>
          <w:szCs w:val="22"/>
          <w:vertAlign w:val="subscript"/>
        </w:rPr>
        <w:t>B</w:t>
      </w:r>
      <w:r w:rsidRPr="007A005E">
        <w:rPr>
          <w:rFonts w:ascii="Arial" w:hAnsi="Arial" w:cs="Arial"/>
          <w:sz w:val="22"/>
          <w:szCs w:val="22"/>
        </w:rPr>
        <w:t>) ≤ I</w:t>
      </w:r>
      <w:r w:rsidRPr="007A005E">
        <w:rPr>
          <w:rFonts w:ascii="Arial" w:hAnsi="Arial" w:cs="Arial"/>
          <w:sz w:val="22"/>
          <w:szCs w:val="22"/>
          <w:vertAlign w:val="subscript"/>
        </w:rPr>
        <w:t>NZU</w:t>
      </w:r>
      <w:r w:rsidRPr="007A005E">
        <w:rPr>
          <w:rFonts w:ascii="Arial" w:hAnsi="Arial" w:cs="Arial"/>
          <w:sz w:val="22"/>
          <w:szCs w:val="22"/>
        </w:rPr>
        <w:t xml:space="preserve"> ≤ I</w:t>
      </w:r>
      <w:r w:rsidRPr="007A005E">
        <w:rPr>
          <w:rFonts w:ascii="Arial" w:hAnsi="Arial" w:cs="Arial"/>
          <w:sz w:val="22"/>
          <w:szCs w:val="22"/>
          <w:vertAlign w:val="subscript"/>
        </w:rPr>
        <w:t>Z</w:t>
      </w:r>
    </w:p>
    <w:p w:rsidR="0027068E" w:rsidRPr="007A005E" w:rsidRDefault="0027068E" w:rsidP="0027068E">
      <w:pPr>
        <w:tabs>
          <w:tab w:val="left" w:pos="567"/>
        </w:tabs>
        <w:ind w:left="567" w:hanging="567"/>
        <w:rPr>
          <w:rFonts w:ascii="Arial" w:hAnsi="Arial" w:cs="Arial"/>
          <w:sz w:val="22"/>
          <w:szCs w:val="22"/>
        </w:rPr>
      </w:pPr>
      <w:r w:rsidRPr="007A005E">
        <w:rPr>
          <w:rFonts w:ascii="Arial" w:hAnsi="Arial" w:cs="Arial"/>
          <w:sz w:val="22"/>
          <w:szCs w:val="22"/>
        </w:rPr>
        <w:tab/>
        <w:t>nazivni tok naprave I</w:t>
      </w:r>
      <w:r w:rsidRPr="007A005E">
        <w:rPr>
          <w:rFonts w:ascii="Arial" w:hAnsi="Arial" w:cs="Arial"/>
          <w:sz w:val="22"/>
          <w:szCs w:val="22"/>
          <w:vertAlign w:val="subscript"/>
        </w:rPr>
        <w:t>N</w:t>
      </w:r>
      <w:r w:rsidRPr="007A005E">
        <w:rPr>
          <w:rFonts w:ascii="Arial" w:hAnsi="Arial" w:cs="Arial"/>
          <w:sz w:val="22"/>
          <w:szCs w:val="22"/>
        </w:rPr>
        <w:t xml:space="preserve"> (I</w:t>
      </w:r>
      <w:r w:rsidRPr="007A005E">
        <w:rPr>
          <w:rFonts w:ascii="Arial" w:hAnsi="Arial" w:cs="Arial"/>
          <w:sz w:val="22"/>
          <w:szCs w:val="22"/>
          <w:vertAlign w:val="subscript"/>
        </w:rPr>
        <w:t>B</w:t>
      </w:r>
      <w:r w:rsidRPr="007A005E">
        <w:rPr>
          <w:rFonts w:ascii="Arial" w:hAnsi="Arial" w:cs="Arial"/>
          <w:sz w:val="22"/>
          <w:szCs w:val="22"/>
        </w:rPr>
        <w:t>) je manjši od nazivnega (uravnanega) toka zaščitne naprave I</w:t>
      </w:r>
      <w:r w:rsidRPr="007A005E">
        <w:rPr>
          <w:rFonts w:ascii="Arial" w:hAnsi="Arial" w:cs="Arial"/>
          <w:sz w:val="22"/>
          <w:szCs w:val="22"/>
          <w:vertAlign w:val="subscript"/>
        </w:rPr>
        <w:t>NZU</w:t>
      </w:r>
      <w:r w:rsidRPr="007A005E">
        <w:rPr>
          <w:rFonts w:ascii="Arial" w:hAnsi="Arial" w:cs="Arial"/>
          <w:sz w:val="22"/>
          <w:szCs w:val="22"/>
        </w:rPr>
        <w:t>, ki je manjši od dovoljenega toka kabla I</w:t>
      </w:r>
      <w:r w:rsidRPr="007A005E">
        <w:rPr>
          <w:rFonts w:ascii="Arial" w:hAnsi="Arial" w:cs="Arial"/>
          <w:sz w:val="22"/>
          <w:szCs w:val="22"/>
          <w:vertAlign w:val="subscript"/>
        </w:rPr>
        <w:t>Z</w:t>
      </w:r>
      <w:r w:rsidRPr="007A005E">
        <w:rPr>
          <w:rFonts w:ascii="Arial" w:hAnsi="Arial" w:cs="Arial"/>
          <w:sz w:val="22"/>
          <w:szCs w:val="22"/>
        </w:rPr>
        <w:t xml:space="preserve">. </w:t>
      </w:r>
    </w:p>
    <w:p w:rsidR="0027068E" w:rsidRPr="007A005E" w:rsidRDefault="0027068E" w:rsidP="0027068E">
      <w:pPr>
        <w:tabs>
          <w:tab w:val="left" w:pos="567"/>
        </w:tabs>
        <w:ind w:left="567" w:hanging="567"/>
        <w:rPr>
          <w:rFonts w:ascii="Arial" w:hAnsi="Arial" w:cs="Arial"/>
          <w:sz w:val="22"/>
          <w:szCs w:val="22"/>
        </w:rPr>
      </w:pPr>
      <w:r w:rsidRPr="007A005E">
        <w:rPr>
          <w:rFonts w:ascii="Arial" w:hAnsi="Arial" w:cs="Arial"/>
          <w:sz w:val="22"/>
          <w:szCs w:val="22"/>
        </w:rPr>
        <w:t xml:space="preserve">(2) </w:t>
      </w:r>
      <w:r w:rsidRPr="007A005E">
        <w:rPr>
          <w:rFonts w:ascii="Arial" w:hAnsi="Arial" w:cs="Arial"/>
          <w:sz w:val="22"/>
          <w:szCs w:val="22"/>
        </w:rPr>
        <w:tab/>
        <w:t xml:space="preserve">pogoj delovanja zaščite </w:t>
      </w:r>
      <w:proofErr w:type="spellStart"/>
      <w:r w:rsidRPr="007A005E">
        <w:rPr>
          <w:rFonts w:ascii="Arial" w:hAnsi="Arial" w:cs="Arial"/>
          <w:sz w:val="22"/>
          <w:szCs w:val="22"/>
        </w:rPr>
        <w:t>I</w:t>
      </w:r>
      <w:r w:rsidRPr="007A005E">
        <w:rPr>
          <w:rFonts w:ascii="Arial" w:hAnsi="Arial" w:cs="Arial"/>
          <w:sz w:val="22"/>
          <w:szCs w:val="22"/>
          <w:vertAlign w:val="subscript"/>
        </w:rPr>
        <w:t>kmin</w:t>
      </w:r>
      <w:proofErr w:type="spellEnd"/>
      <w:r w:rsidRPr="007A005E">
        <w:rPr>
          <w:rFonts w:ascii="Arial" w:hAnsi="Arial" w:cs="Arial"/>
          <w:sz w:val="22"/>
          <w:szCs w:val="22"/>
        </w:rPr>
        <w:t xml:space="preserve"> ≥ 1,5 · </w:t>
      </w:r>
      <w:proofErr w:type="spellStart"/>
      <w:r w:rsidRPr="007A005E">
        <w:rPr>
          <w:rFonts w:ascii="Arial" w:hAnsi="Arial" w:cs="Arial"/>
          <w:sz w:val="22"/>
          <w:szCs w:val="22"/>
        </w:rPr>
        <w:t>I</w:t>
      </w:r>
      <w:r w:rsidRPr="007A005E">
        <w:rPr>
          <w:rFonts w:ascii="Arial" w:hAnsi="Arial" w:cs="Arial"/>
          <w:sz w:val="22"/>
          <w:szCs w:val="22"/>
          <w:vertAlign w:val="subscript"/>
        </w:rPr>
        <w:t>a</w:t>
      </w:r>
      <w:proofErr w:type="spellEnd"/>
      <w:r w:rsidRPr="007A005E">
        <w:rPr>
          <w:rFonts w:ascii="Arial" w:hAnsi="Arial" w:cs="Arial"/>
          <w:sz w:val="22"/>
          <w:szCs w:val="22"/>
        </w:rPr>
        <w:t xml:space="preserve"> </w:t>
      </w:r>
      <w:r w:rsidRPr="007A005E">
        <w:rPr>
          <w:rFonts w:ascii="Arial" w:hAnsi="Arial" w:cs="Arial"/>
          <w:sz w:val="22"/>
          <w:szCs w:val="22"/>
        </w:rPr>
        <w:tab/>
        <w:t xml:space="preserve">za elektromagnetne sprožilce oz. za talilne varovalke </w:t>
      </w:r>
      <w:proofErr w:type="spellStart"/>
      <w:r w:rsidRPr="007A005E">
        <w:rPr>
          <w:rFonts w:ascii="Arial" w:hAnsi="Arial" w:cs="Arial"/>
          <w:sz w:val="22"/>
          <w:szCs w:val="22"/>
        </w:rPr>
        <w:t>I</w:t>
      </w:r>
      <w:r w:rsidRPr="007A005E">
        <w:rPr>
          <w:rFonts w:ascii="Arial" w:hAnsi="Arial" w:cs="Arial"/>
          <w:sz w:val="22"/>
          <w:szCs w:val="22"/>
          <w:vertAlign w:val="subscript"/>
        </w:rPr>
        <w:t>kmin</w:t>
      </w:r>
      <w:proofErr w:type="spellEnd"/>
      <w:r w:rsidRPr="007A005E">
        <w:rPr>
          <w:rFonts w:ascii="Arial" w:hAnsi="Arial" w:cs="Arial"/>
          <w:sz w:val="22"/>
          <w:szCs w:val="22"/>
        </w:rPr>
        <w:t xml:space="preserve"> ≥ </w:t>
      </w:r>
      <w:proofErr w:type="spellStart"/>
      <w:r w:rsidRPr="007A005E">
        <w:rPr>
          <w:rFonts w:ascii="Arial" w:hAnsi="Arial" w:cs="Arial"/>
          <w:sz w:val="22"/>
          <w:szCs w:val="22"/>
        </w:rPr>
        <w:t>I</w:t>
      </w:r>
      <w:r w:rsidRPr="007A005E">
        <w:rPr>
          <w:rFonts w:ascii="Arial" w:hAnsi="Arial" w:cs="Arial"/>
          <w:sz w:val="22"/>
          <w:szCs w:val="22"/>
          <w:vertAlign w:val="subscript"/>
        </w:rPr>
        <w:t>a</w:t>
      </w:r>
      <w:proofErr w:type="spellEnd"/>
    </w:p>
    <w:p w:rsidR="0027068E" w:rsidRPr="007A005E" w:rsidRDefault="0027068E" w:rsidP="0027068E">
      <w:pPr>
        <w:tabs>
          <w:tab w:val="left" w:pos="567"/>
        </w:tabs>
        <w:ind w:left="567" w:hanging="567"/>
        <w:rPr>
          <w:rFonts w:ascii="Arial" w:hAnsi="Arial" w:cs="Arial"/>
          <w:sz w:val="22"/>
          <w:szCs w:val="22"/>
        </w:rPr>
      </w:pPr>
      <w:r w:rsidRPr="007A005E">
        <w:rPr>
          <w:rFonts w:ascii="Arial" w:hAnsi="Arial" w:cs="Arial"/>
          <w:sz w:val="22"/>
          <w:szCs w:val="22"/>
        </w:rPr>
        <w:tab/>
        <w:t xml:space="preserve">tok delovanja naprave za izključitev </w:t>
      </w:r>
      <w:proofErr w:type="spellStart"/>
      <w:r w:rsidRPr="007A005E">
        <w:rPr>
          <w:rFonts w:ascii="Arial" w:hAnsi="Arial" w:cs="Arial"/>
          <w:sz w:val="22"/>
          <w:szCs w:val="22"/>
        </w:rPr>
        <w:t>I</w:t>
      </w:r>
      <w:r w:rsidRPr="007A005E">
        <w:rPr>
          <w:rFonts w:ascii="Arial" w:hAnsi="Arial" w:cs="Arial"/>
          <w:sz w:val="22"/>
          <w:szCs w:val="22"/>
          <w:vertAlign w:val="subscript"/>
        </w:rPr>
        <w:t>a</w:t>
      </w:r>
      <w:proofErr w:type="spellEnd"/>
      <w:r w:rsidRPr="007A005E">
        <w:rPr>
          <w:rFonts w:ascii="Arial" w:hAnsi="Arial" w:cs="Arial"/>
          <w:sz w:val="22"/>
          <w:szCs w:val="22"/>
        </w:rPr>
        <w:t xml:space="preserve"> v predvidenem času t je odčitan iz karakteristike zaščitne naprave - varovalke zaščitnega stikala ali avtomatske varovalke. </w:t>
      </w:r>
    </w:p>
    <w:p w:rsidR="0027068E" w:rsidRPr="007A005E" w:rsidRDefault="0027068E" w:rsidP="0027068E">
      <w:pPr>
        <w:tabs>
          <w:tab w:val="left" w:pos="709"/>
        </w:tabs>
        <w:ind w:left="567" w:hanging="567"/>
        <w:rPr>
          <w:rFonts w:ascii="Arial" w:hAnsi="Arial" w:cs="Arial"/>
          <w:sz w:val="22"/>
          <w:szCs w:val="22"/>
        </w:rPr>
      </w:pPr>
      <w:r w:rsidRPr="007A005E">
        <w:rPr>
          <w:rFonts w:ascii="Arial" w:hAnsi="Arial" w:cs="Arial"/>
          <w:sz w:val="22"/>
          <w:szCs w:val="22"/>
        </w:rPr>
        <w:tab/>
        <w:t>Predpisani časi t so za nazivno napetost proti zemlji U</w:t>
      </w:r>
      <w:r w:rsidRPr="007A005E">
        <w:rPr>
          <w:rFonts w:ascii="Arial" w:hAnsi="Arial" w:cs="Arial"/>
          <w:sz w:val="22"/>
          <w:szCs w:val="22"/>
          <w:vertAlign w:val="subscript"/>
        </w:rPr>
        <w:t>0</w:t>
      </w:r>
      <w:r w:rsidRPr="007A005E">
        <w:rPr>
          <w:rFonts w:ascii="Arial" w:hAnsi="Arial" w:cs="Arial"/>
          <w:sz w:val="22"/>
          <w:szCs w:val="22"/>
        </w:rPr>
        <w:t>=230 V:</w:t>
      </w:r>
    </w:p>
    <w:p w:rsidR="0027068E" w:rsidRPr="007A005E" w:rsidRDefault="0027068E" w:rsidP="0027068E">
      <w:pPr>
        <w:widowControl w:val="0"/>
        <w:numPr>
          <w:ilvl w:val="0"/>
          <w:numId w:val="11"/>
        </w:numPr>
        <w:tabs>
          <w:tab w:val="num" w:pos="1134"/>
          <w:tab w:val="left" w:pos="1843"/>
        </w:tabs>
        <w:spacing w:before="120"/>
        <w:ind w:left="1134"/>
        <w:jc w:val="both"/>
        <w:rPr>
          <w:rFonts w:ascii="Arial" w:hAnsi="Arial" w:cs="Arial"/>
          <w:sz w:val="22"/>
          <w:szCs w:val="22"/>
        </w:rPr>
      </w:pPr>
      <w:r w:rsidRPr="007A005E">
        <w:rPr>
          <w:rFonts w:ascii="Arial" w:hAnsi="Arial" w:cs="Arial"/>
          <w:sz w:val="22"/>
          <w:szCs w:val="22"/>
        </w:rPr>
        <w:t>0,1 s</w:t>
      </w:r>
      <w:r w:rsidRPr="007A005E">
        <w:rPr>
          <w:rFonts w:ascii="Arial" w:hAnsi="Arial" w:cs="Arial"/>
          <w:sz w:val="22"/>
          <w:szCs w:val="22"/>
        </w:rPr>
        <w:tab/>
        <w:t xml:space="preserve">za naprave v coni nevarnosti </w:t>
      </w:r>
    </w:p>
    <w:p w:rsidR="0027068E" w:rsidRPr="007A005E" w:rsidRDefault="0027068E" w:rsidP="0027068E">
      <w:pPr>
        <w:widowControl w:val="0"/>
        <w:numPr>
          <w:ilvl w:val="0"/>
          <w:numId w:val="11"/>
        </w:numPr>
        <w:tabs>
          <w:tab w:val="num" w:pos="1134"/>
          <w:tab w:val="left" w:pos="1843"/>
        </w:tabs>
        <w:spacing w:before="120"/>
        <w:ind w:left="1134" w:hanging="425"/>
        <w:jc w:val="both"/>
        <w:rPr>
          <w:rFonts w:ascii="Arial" w:hAnsi="Arial" w:cs="Arial"/>
          <w:sz w:val="22"/>
          <w:szCs w:val="22"/>
        </w:rPr>
      </w:pPr>
      <w:r w:rsidRPr="007A005E">
        <w:rPr>
          <w:rFonts w:ascii="Arial" w:hAnsi="Arial" w:cs="Arial"/>
          <w:sz w:val="22"/>
          <w:szCs w:val="22"/>
        </w:rPr>
        <w:t>0,2 s</w:t>
      </w:r>
      <w:r w:rsidRPr="007A005E">
        <w:rPr>
          <w:rFonts w:ascii="Arial" w:hAnsi="Arial" w:cs="Arial"/>
          <w:sz w:val="22"/>
          <w:szCs w:val="22"/>
        </w:rPr>
        <w:tab/>
        <w:t xml:space="preserve">za vtičnice in ročne prenosne aparate </w:t>
      </w:r>
    </w:p>
    <w:p w:rsidR="0027068E" w:rsidRPr="007A005E" w:rsidRDefault="0027068E" w:rsidP="0027068E">
      <w:pPr>
        <w:widowControl w:val="0"/>
        <w:numPr>
          <w:ilvl w:val="0"/>
          <w:numId w:val="11"/>
        </w:numPr>
        <w:tabs>
          <w:tab w:val="clear" w:pos="375"/>
          <w:tab w:val="num" w:pos="1134"/>
          <w:tab w:val="left" w:pos="1843"/>
        </w:tabs>
        <w:spacing w:before="120"/>
        <w:ind w:left="1843" w:hanging="1134"/>
        <w:jc w:val="both"/>
        <w:rPr>
          <w:rFonts w:ascii="Arial" w:hAnsi="Arial" w:cs="Arial"/>
          <w:sz w:val="22"/>
          <w:szCs w:val="22"/>
        </w:rPr>
      </w:pPr>
      <w:r w:rsidRPr="007A005E">
        <w:rPr>
          <w:rFonts w:ascii="Arial" w:hAnsi="Arial" w:cs="Arial"/>
          <w:sz w:val="22"/>
          <w:szCs w:val="22"/>
        </w:rPr>
        <w:t>5 s</w:t>
      </w:r>
      <w:r w:rsidRPr="007A005E">
        <w:rPr>
          <w:rFonts w:ascii="Arial" w:hAnsi="Arial" w:cs="Arial"/>
          <w:sz w:val="22"/>
          <w:szCs w:val="22"/>
        </w:rPr>
        <w:tab/>
        <w:t>za napajalne tokovne kroge ali tokovne kroge, ki napajajo neprenosne aparate (porabnike)</w:t>
      </w:r>
    </w:p>
    <w:p w:rsidR="0027068E" w:rsidRPr="007A005E" w:rsidRDefault="0027068E" w:rsidP="0027068E">
      <w:pPr>
        <w:widowControl w:val="0"/>
        <w:numPr>
          <w:ilvl w:val="0"/>
          <w:numId w:val="10"/>
        </w:numPr>
        <w:spacing w:before="120"/>
        <w:jc w:val="both"/>
        <w:rPr>
          <w:rFonts w:ascii="Arial" w:hAnsi="Arial" w:cs="Arial"/>
          <w:sz w:val="22"/>
          <w:szCs w:val="22"/>
        </w:rPr>
      </w:pPr>
      <w:r w:rsidRPr="007A005E">
        <w:rPr>
          <w:rFonts w:ascii="Arial" w:hAnsi="Arial" w:cs="Arial"/>
          <w:sz w:val="22"/>
          <w:szCs w:val="22"/>
        </w:rPr>
        <w:t>pogoj za zaščito pred kratkostičnimi tokovi je, da je čas izključitve zaščitne naprave krajši od časa, v katerem kratkostični tok dvigne temperaturo prevodnika da najvišje dovoljene vrednosti</w:t>
      </w:r>
    </w:p>
    <w:p w:rsidR="0027068E" w:rsidRPr="007A005E" w:rsidRDefault="0027068E" w:rsidP="0027068E">
      <w:pPr>
        <w:tabs>
          <w:tab w:val="left" w:pos="567"/>
        </w:tabs>
        <w:rPr>
          <w:rFonts w:ascii="Arial" w:hAnsi="Arial" w:cs="Arial"/>
          <w:sz w:val="22"/>
          <w:szCs w:val="22"/>
        </w:rPr>
      </w:pPr>
      <w:r w:rsidRPr="007A005E">
        <w:rPr>
          <w:rFonts w:ascii="Arial" w:hAnsi="Arial" w:cs="Arial"/>
          <w:sz w:val="22"/>
          <w:szCs w:val="22"/>
        </w:rPr>
        <w:tab/>
      </w:r>
      <w:r w:rsidRPr="007A005E">
        <w:rPr>
          <w:rFonts w:ascii="Arial" w:hAnsi="Arial" w:cs="Arial"/>
          <w:sz w:val="22"/>
          <w:szCs w:val="22"/>
        </w:rPr>
        <w:tab/>
      </w:r>
      <w:r w:rsidRPr="007A005E">
        <w:rPr>
          <w:rFonts w:ascii="Arial" w:hAnsi="Arial" w:cs="Arial"/>
          <w:position w:val="-30"/>
          <w:sz w:val="22"/>
          <w:szCs w:val="22"/>
        </w:rPr>
        <w:object w:dxaOrig="2500" w:dyaOrig="720">
          <v:shape id="_x0000_i1033" type="#_x0000_t75" style="width:125.25pt;height:36pt" o:ole="" fillcolor="window">
            <v:imagedata r:id="rId24" o:title=""/>
          </v:shape>
          <o:OLEObject Type="Embed" ProgID="Equation.3" ShapeID="_x0000_i1033" DrawAspect="Content" ObjectID="_1619864152" r:id="rId25"/>
        </w:object>
      </w:r>
      <w:r w:rsidRPr="007A005E">
        <w:rPr>
          <w:rFonts w:ascii="Arial" w:hAnsi="Arial" w:cs="Arial"/>
          <w:sz w:val="22"/>
          <w:szCs w:val="22"/>
        </w:rPr>
        <w:tab/>
        <w:t xml:space="preserve">k =115 za PVC izolacijo </w:t>
      </w:r>
    </w:p>
    <w:p w:rsidR="0027068E" w:rsidRPr="007A005E" w:rsidRDefault="0027068E" w:rsidP="0027068E">
      <w:pPr>
        <w:tabs>
          <w:tab w:val="left" w:pos="567"/>
        </w:tabs>
        <w:ind w:left="567" w:hanging="567"/>
        <w:rPr>
          <w:rFonts w:ascii="Arial" w:hAnsi="Arial" w:cs="Arial"/>
          <w:sz w:val="22"/>
          <w:szCs w:val="22"/>
        </w:rPr>
      </w:pPr>
      <w:r w:rsidRPr="007A005E">
        <w:rPr>
          <w:rFonts w:ascii="Arial" w:hAnsi="Arial" w:cs="Arial"/>
          <w:sz w:val="22"/>
          <w:szCs w:val="22"/>
        </w:rPr>
        <w:t>(4)</w:t>
      </w:r>
      <w:r w:rsidRPr="007A005E">
        <w:rPr>
          <w:rFonts w:ascii="Arial" w:hAnsi="Arial" w:cs="Arial"/>
          <w:sz w:val="22"/>
          <w:szCs w:val="22"/>
        </w:rPr>
        <w:tab/>
        <w:t xml:space="preserve">za čas izključitve zaščitne naprave, ki je krajši </w:t>
      </w:r>
      <w:proofErr w:type="spellStart"/>
      <w:r w:rsidRPr="007A005E">
        <w:rPr>
          <w:rFonts w:ascii="Arial" w:hAnsi="Arial" w:cs="Arial"/>
          <w:sz w:val="22"/>
          <w:szCs w:val="22"/>
        </w:rPr>
        <w:t>krajši</w:t>
      </w:r>
      <w:proofErr w:type="spellEnd"/>
      <w:r w:rsidRPr="007A005E">
        <w:rPr>
          <w:rFonts w:ascii="Arial" w:hAnsi="Arial" w:cs="Arial"/>
          <w:sz w:val="22"/>
          <w:szCs w:val="22"/>
        </w:rPr>
        <w:t xml:space="preserve"> od 0,1s se mora izpolniti</w:t>
      </w:r>
      <w:r w:rsidRPr="007A005E">
        <w:rPr>
          <w:rFonts w:ascii="Arial" w:hAnsi="Arial" w:cs="Arial"/>
          <w:sz w:val="22"/>
          <w:szCs w:val="22"/>
        </w:rPr>
        <w:tab/>
      </w:r>
      <w:r w:rsidRPr="007A005E">
        <w:rPr>
          <w:rFonts w:ascii="Arial" w:hAnsi="Arial" w:cs="Arial"/>
          <w:position w:val="-14"/>
          <w:sz w:val="22"/>
          <w:szCs w:val="22"/>
        </w:rPr>
        <w:object w:dxaOrig="4020" w:dyaOrig="400">
          <v:shape id="_x0000_i1034" type="#_x0000_t75" style="width:201pt;height:20.25pt" o:ole="" fillcolor="window">
            <v:imagedata r:id="rId26" o:title=""/>
          </v:shape>
          <o:OLEObject Type="Embed" ProgID="Equation.3" ShapeID="_x0000_i1034" DrawAspect="Content" ObjectID="_1619864153" r:id="rId27"/>
        </w:object>
      </w:r>
      <w:r w:rsidRPr="007A005E">
        <w:rPr>
          <w:rFonts w:ascii="Arial" w:hAnsi="Arial" w:cs="Arial"/>
          <w:sz w:val="22"/>
          <w:szCs w:val="22"/>
        </w:rPr>
        <w:t xml:space="preserve">. Podatki za </w:t>
      </w:r>
      <w:r w:rsidRPr="007A005E">
        <w:rPr>
          <w:rFonts w:ascii="Arial" w:hAnsi="Arial" w:cs="Arial"/>
          <w:i/>
          <w:sz w:val="22"/>
          <w:szCs w:val="22"/>
        </w:rPr>
        <w:t>I</w:t>
      </w:r>
      <w:r w:rsidRPr="007A005E">
        <w:rPr>
          <w:rFonts w:ascii="Arial" w:hAnsi="Arial" w:cs="Arial"/>
          <w:i/>
          <w:sz w:val="22"/>
          <w:szCs w:val="22"/>
          <w:vertAlign w:val="superscript"/>
        </w:rPr>
        <w:t>2</w:t>
      </w:r>
      <w:r w:rsidRPr="007A005E">
        <w:rPr>
          <w:rFonts w:ascii="Arial" w:hAnsi="Arial" w:cs="Arial"/>
          <w:sz w:val="22"/>
          <w:szCs w:val="22"/>
        </w:rPr>
        <w:t>·</w:t>
      </w:r>
      <w:r w:rsidRPr="007A005E">
        <w:rPr>
          <w:rFonts w:ascii="Arial" w:hAnsi="Arial" w:cs="Arial"/>
          <w:i/>
          <w:sz w:val="22"/>
          <w:szCs w:val="22"/>
        </w:rPr>
        <w:t xml:space="preserve">t </w:t>
      </w:r>
      <w:r w:rsidRPr="007A005E">
        <w:rPr>
          <w:rFonts w:ascii="Arial" w:hAnsi="Arial" w:cs="Arial"/>
          <w:sz w:val="22"/>
          <w:szCs w:val="22"/>
        </w:rPr>
        <w:t>za zaščitne naprave in kable so iz kataloga proizvajalca.</w:t>
      </w:r>
    </w:p>
    <w:p w:rsidR="0027068E" w:rsidRPr="007A005E" w:rsidRDefault="0027068E" w:rsidP="0027068E">
      <w:pPr>
        <w:rPr>
          <w:rFonts w:ascii="Arial" w:hAnsi="Arial" w:cs="Arial"/>
          <w:sz w:val="22"/>
          <w:szCs w:val="22"/>
        </w:rPr>
      </w:pPr>
    </w:p>
    <w:p w:rsidR="0027068E" w:rsidRPr="007A005E" w:rsidRDefault="0027068E" w:rsidP="0027068E">
      <w:pPr>
        <w:rPr>
          <w:rFonts w:ascii="Arial" w:hAnsi="Arial" w:cs="Arial"/>
          <w:sz w:val="22"/>
          <w:szCs w:val="22"/>
        </w:rPr>
      </w:pPr>
    </w:p>
    <w:p w:rsidR="0027068E" w:rsidRPr="007A005E" w:rsidRDefault="0027068E" w:rsidP="0027068E">
      <w:pPr>
        <w:pStyle w:val="Naslov3"/>
        <w:numPr>
          <w:ilvl w:val="2"/>
          <w:numId w:val="0"/>
        </w:numPr>
        <w:tabs>
          <w:tab w:val="num" w:pos="720"/>
        </w:tabs>
        <w:spacing w:before="120"/>
        <w:jc w:val="both"/>
        <w:rPr>
          <w:rFonts w:ascii="Arial" w:hAnsi="Arial" w:cs="Arial"/>
          <w:sz w:val="22"/>
          <w:szCs w:val="22"/>
        </w:rPr>
      </w:pPr>
      <w:bookmarkStart w:id="23" w:name="_Toc212537472"/>
      <w:bookmarkStart w:id="24" w:name="_Toc243971004"/>
      <w:bookmarkStart w:id="25" w:name="_Toc255901324"/>
      <w:r w:rsidRPr="007A005E">
        <w:rPr>
          <w:rFonts w:ascii="Arial" w:hAnsi="Arial" w:cs="Arial"/>
          <w:sz w:val="22"/>
          <w:szCs w:val="22"/>
        </w:rPr>
        <w:t>Kontrola zaščite pred indirektnim dotikom</w:t>
      </w:r>
      <w:bookmarkEnd w:id="23"/>
      <w:bookmarkEnd w:id="24"/>
      <w:bookmarkEnd w:id="25"/>
    </w:p>
    <w:p w:rsidR="0027068E" w:rsidRPr="007A005E" w:rsidRDefault="0027068E" w:rsidP="0027068E">
      <w:pPr>
        <w:rPr>
          <w:rFonts w:ascii="Arial" w:hAnsi="Arial" w:cs="Arial"/>
          <w:sz w:val="22"/>
          <w:szCs w:val="22"/>
        </w:rPr>
      </w:pPr>
    </w:p>
    <w:p w:rsidR="0027068E" w:rsidRPr="007A005E" w:rsidRDefault="0027068E" w:rsidP="0027068E">
      <w:pPr>
        <w:rPr>
          <w:rFonts w:ascii="Arial" w:hAnsi="Arial" w:cs="Arial"/>
          <w:sz w:val="22"/>
          <w:szCs w:val="22"/>
        </w:rPr>
      </w:pPr>
      <w:r w:rsidRPr="007A005E">
        <w:rPr>
          <w:rFonts w:ascii="Arial" w:hAnsi="Arial" w:cs="Arial"/>
          <w:sz w:val="22"/>
          <w:szCs w:val="22"/>
        </w:rPr>
        <w:t>Upoštevane so zahteve :</w:t>
      </w:r>
    </w:p>
    <w:p w:rsidR="0027068E" w:rsidRPr="007A005E" w:rsidRDefault="0027068E" w:rsidP="0027068E">
      <w:pPr>
        <w:ind w:firstLine="720"/>
        <w:rPr>
          <w:rFonts w:ascii="Arial" w:hAnsi="Arial" w:cs="Arial"/>
          <w:sz w:val="22"/>
          <w:szCs w:val="22"/>
        </w:rPr>
      </w:pPr>
      <w:r w:rsidRPr="007A005E">
        <w:rPr>
          <w:rFonts w:ascii="Arial" w:hAnsi="Arial" w:cs="Arial"/>
          <w:sz w:val="22"/>
          <w:szCs w:val="22"/>
        </w:rPr>
        <w:t>Standard SIST HD 384.4.41</w:t>
      </w:r>
    </w:p>
    <w:p w:rsidR="0027068E" w:rsidRPr="007A005E" w:rsidRDefault="0027068E" w:rsidP="0027068E">
      <w:pPr>
        <w:rPr>
          <w:rFonts w:ascii="Arial" w:hAnsi="Arial" w:cs="Arial"/>
          <w:sz w:val="22"/>
          <w:szCs w:val="22"/>
        </w:rPr>
      </w:pPr>
    </w:p>
    <w:p w:rsidR="0027068E" w:rsidRPr="007A005E" w:rsidRDefault="0027068E" w:rsidP="0027068E">
      <w:pPr>
        <w:rPr>
          <w:rFonts w:ascii="Arial" w:hAnsi="Arial" w:cs="Arial"/>
          <w:sz w:val="22"/>
          <w:szCs w:val="22"/>
        </w:rPr>
      </w:pPr>
      <w:r w:rsidRPr="007A005E">
        <w:rPr>
          <w:rFonts w:ascii="Arial" w:hAnsi="Arial" w:cs="Arial"/>
          <w:sz w:val="22"/>
          <w:szCs w:val="22"/>
        </w:rPr>
        <w:t>Ker je kot zaščita pred indirektnim dotikom predviden TN-C-S sistem ozemljitve, se mora opraviti kontrolo učinkovitosti izklapljanja zaščitnih naprav. To bo zagotovljeno, če bo izpolnjen pogoj:</w:t>
      </w:r>
    </w:p>
    <w:p w:rsidR="0027068E" w:rsidRPr="007A005E" w:rsidRDefault="0027068E" w:rsidP="0027068E">
      <w:pPr>
        <w:ind w:firstLine="720"/>
        <w:rPr>
          <w:rFonts w:ascii="Arial" w:hAnsi="Arial" w:cs="Arial"/>
          <w:sz w:val="22"/>
          <w:szCs w:val="22"/>
        </w:rPr>
      </w:pPr>
      <w:r w:rsidRPr="007A005E">
        <w:rPr>
          <w:rFonts w:ascii="Arial" w:hAnsi="Arial" w:cs="Arial"/>
          <w:sz w:val="22"/>
          <w:szCs w:val="22"/>
        </w:rPr>
        <w:t>Z</w:t>
      </w:r>
      <w:r w:rsidRPr="007A005E">
        <w:rPr>
          <w:rFonts w:ascii="Arial" w:hAnsi="Arial" w:cs="Arial"/>
          <w:sz w:val="22"/>
          <w:szCs w:val="22"/>
          <w:vertAlign w:val="subscript"/>
        </w:rPr>
        <w:t>S</w:t>
      </w:r>
      <w:r w:rsidRPr="007A005E">
        <w:rPr>
          <w:rFonts w:ascii="Arial" w:hAnsi="Arial" w:cs="Arial"/>
          <w:sz w:val="22"/>
          <w:szCs w:val="22"/>
        </w:rPr>
        <w:t xml:space="preserve"> </w:t>
      </w:r>
      <w:r w:rsidR="00B149AA" w:rsidRPr="007A005E">
        <w:rPr>
          <w:rFonts w:ascii="Arial" w:hAnsi="Arial" w:cs="Arial"/>
          <w:sz w:val="22"/>
          <w:szCs w:val="22"/>
        </w:rPr>
        <w:fldChar w:fldCharType="begin"/>
      </w:r>
      <w:r w:rsidRPr="007A005E">
        <w:rPr>
          <w:rFonts w:ascii="Arial" w:hAnsi="Arial" w:cs="Arial"/>
          <w:sz w:val="22"/>
          <w:szCs w:val="22"/>
        </w:rPr>
        <w:instrText>SYMBOL 215 \f "Symbol"</w:instrText>
      </w:r>
      <w:r w:rsidR="00B149AA" w:rsidRPr="007A005E">
        <w:rPr>
          <w:rFonts w:ascii="Arial" w:hAnsi="Arial" w:cs="Arial"/>
          <w:sz w:val="22"/>
          <w:szCs w:val="22"/>
        </w:rPr>
        <w:fldChar w:fldCharType="end"/>
      </w:r>
      <w:r w:rsidRPr="007A005E">
        <w:rPr>
          <w:rFonts w:ascii="Arial" w:hAnsi="Arial" w:cs="Arial"/>
          <w:sz w:val="22"/>
          <w:szCs w:val="22"/>
        </w:rPr>
        <w:t xml:space="preserve"> </w:t>
      </w:r>
      <w:proofErr w:type="spellStart"/>
      <w:r w:rsidRPr="007A005E">
        <w:rPr>
          <w:rFonts w:ascii="Arial" w:hAnsi="Arial" w:cs="Arial"/>
          <w:sz w:val="22"/>
          <w:szCs w:val="22"/>
        </w:rPr>
        <w:t>Ia</w:t>
      </w:r>
      <w:proofErr w:type="spellEnd"/>
      <w:r w:rsidRPr="007A005E">
        <w:rPr>
          <w:rFonts w:ascii="Arial" w:hAnsi="Arial" w:cs="Arial"/>
          <w:sz w:val="22"/>
          <w:szCs w:val="22"/>
        </w:rPr>
        <w:t xml:space="preserve"> &lt;  U</w:t>
      </w:r>
      <w:r w:rsidRPr="007A005E">
        <w:rPr>
          <w:rFonts w:ascii="Arial" w:hAnsi="Arial" w:cs="Arial"/>
          <w:sz w:val="22"/>
          <w:szCs w:val="22"/>
          <w:vertAlign w:val="subscript"/>
        </w:rPr>
        <w:t>0</w:t>
      </w:r>
    </w:p>
    <w:p w:rsidR="0027068E" w:rsidRPr="007A005E" w:rsidRDefault="0027068E" w:rsidP="0027068E">
      <w:pPr>
        <w:rPr>
          <w:rFonts w:ascii="Arial" w:hAnsi="Arial" w:cs="Arial"/>
          <w:sz w:val="22"/>
          <w:szCs w:val="22"/>
        </w:rPr>
      </w:pPr>
      <w:r w:rsidRPr="007A005E">
        <w:rPr>
          <w:rFonts w:ascii="Arial" w:hAnsi="Arial" w:cs="Arial"/>
          <w:sz w:val="22"/>
          <w:szCs w:val="22"/>
        </w:rPr>
        <w:t xml:space="preserve">Upor zanke: </w:t>
      </w:r>
      <w:r w:rsidRPr="007A005E">
        <w:rPr>
          <w:rFonts w:ascii="Arial" w:hAnsi="Arial" w:cs="Arial"/>
          <w:position w:val="-24"/>
          <w:sz w:val="22"/>
          <w:szCs w:val="22"/>
        </w:rPr>
        <w:object w:dxaOrig="6759" w:dyaOrig="740">
          <v:shape id="_x0000_i1035" type="#_x0000_t75" style="width:338.25pt;height:36.75pt" o:ole="" fillcolor="window">
            <v:imagedata r:id="rId28" o:title=""/>
          </v:shape>
          <o:OLEObject Type="Embed" ProgID="Equation.3" ShapeID="_x0000_i1035" DrawAspect="Content" ObjectID="_1619864154" r:id="rId29"/>
        </w:object>
      </w:r>
    </w:p>
    <w:p w:rsidR="0027068E" w:rsidRDefault="0027068E" w:rsidP="0027068E">
      <w:pPr>
        <w:rPr>
          <w:rFonts w:ascii="Arial" w:hAnsi="Arial" w:cs="Arial"/>
          <w:sz w:val="22"/>
          <w:szCs w:val="22"/>
        </w:rPr>
      </w:pPr>
    </w:p>
    <w:p w:rsidR="0027068E" w:rsidRDefault="0027068E" w:rsidP="0027068E">
      <w:pPr>
        <w:rPr>
          <w:rFonts w:ascii="Arial" w:hAnsi="Arial" w:cs="Arial"/>
          <w:sz w:val="22"/>
          <w:szCs w:val="22"/>
        </w:rPr>
      </w:pPr>
    </w:p>
    <w:p w:rsidR="0027068E" w:rsidRPr="007A005E" w:rsidRDefault="0027068E" w:rsidP="0027068E">
      <w:pPr>
        <w:rPr>
          <w:rFonts w:ascii="Arial" w:hAnsi="Arial" w:cs="Arial"/>
          <w:sz w:val="22"/>
          <w:szCs w:val="22"/>
        </w:rPr>
      </w:pPr>
      <w:r w:rsidRPr="007A005E">
        <w:rPr>
          <w:rFonts w:ascii="Arial" w:hAnsi="Arial" w:cs="Arial"/>
          <w:sz w:val="22"/>
          <w:szCs w:val="22"/>
        </w:rPr>
        <w:t xml:space="preserve">Tok delovanja izključitvene naprave </w:t>
      </w:r>
      <w:proofErr w:type="spellStart"/>
      <w:r w:rsidRPr="007A005E">
        <w:rPr>
          <w:rFonts w:ascii="Arial" w:hAnsi="Arial" w:cs="Arial"/>
          <w:sz w:val="22"/>
          <w:szCs w:val="22"/>
        </w:rPr>
        <w:t>I</w:t>
      </w:r>
      <w:r w:rsidRPr="007A005E">
        <w:rPr>
          <w:rFonts w:ascii="Arial" w:hAnsi="Arial" w:cs="Arial"/>
          <w:sz w:val="22"/>
          <w:szCs w:val="22"/>
          <w:vertAlign w:val="subscript"/>
        </w:rPr>
        <w:t>a</w:t>
      </w:r>
      <w:proofErr w:type="spellEnd"/>
      <w:r w:rsidRPr="007A005E">
        <w:rPr>
          <w:rFonts w:ascii="Arial" w:hAnsi="Arial" w:cs="Arial"/>
          <w:sz w:val="22"/>
          <w:szCs w:val="22"/>
        </w:rPr>
        <w:t xml:space="preserve"> v času t je odvisen od karakteristike zaščitne naprave -varovalke, zaščitnega prekinjala ali avtomatske </w:t>
      </w:r>
      <w:proofErr w:type="spellStart"/>
      <w:r w:rsidRPr="007A005E">
        <w:rPr>
          <w:rFonts w:ascii="Arial" w:hAnsi="Arial" w:cs="Arial"/>
          <w:sz w:val="22"/>
          <w:szCs w:val="22"/>
        </w:rPr>
        <w:t>varovalke.Pri</w:t>
      </w:r>
      <w:proofErr w:type="spellEnd"/>
      <w:r w:rsidRPr="007A005E">
        <w:rPr>
          <w:rFonts w:ascii="Arial" w:hAnsi="Arial" w:cs="Arial"/>
          <w:sz w:val="22"/>
          <w:szCs w:val="22"/>
        </w:rPr>
        <w:t xml:space="preserve"> uporabi zaščitne naprave na </w:t>
      </w:r>
      <w:proofErr w:type="spellStart"/>
      <w:r w:rsidRPr="007A005E">
        <w:rPr>
          <w:rFonts w:ascii="Arial" w:hAnsi="Arial" w:cs="Arial"/>
          <w:sz w:val="22"/>
          <w:szCs w:val="22"/>
        </w:rPr>
        <w:t>diferenči</w:t>
      </w:r>
      <w:proofErr w:type="spellEnd"/>
      <w:r w:rsidRPr="007A005E">
        <w:rPr>
          <w:rFonts w:ascii="Arial" w:hAnsi="Arial" w:cs="Arial"/>
          <w:sz w:val="22"/>
          <w:szCs w:val="22"/>
        </w:rPr>
        <w:t xml:space="preserve"> tok (RCD), je potrebno opraviti kontrolo učinkovitosti izklapljanja. To bo zagotovljeno, če je izpolnjen pogoj:</w:t>
      </w:r>
    </w:p>
    <w:p w:rsidR="0027068E" w:rsidRPr="007A005E" w:rsidRDefault="0027068E" w:rsidP="0027068E">
      <w:pPr>
        <w:rPr>
          <w:rFonts w:ascii="Arial" w:hAnsi="Arial" w:cs="Arial"/>
          <w:sz w:val="22"/>
          <w:szCs w:val="22"/>
        </w:rPr>
      </w:pPr>
      <w:r w:rsidRPr="007A005E">
        <w:rPr>
          <w:rFonts w:ascii="Arial" w:hAnsi="Arial" w:cs="Arial"/>
          <w:sz w:val="22"/>
          <w:szCs w:val="22"/>
        </w:rPr>
        <w:t>R</w:t>
      </w:r>
      <w:r w:rsidRPr="007A005E">
        <w:rPr>
          <w:rFonts w:ascii="Arial" w:hAnsi="Arial" w:cs="Arial"/>
          <w:sz w:val="22"/>
          <w:szCs w:val="22"/>
          <w:vertAlign w:val="subscript"/>
        </w:rPr>
        <w:t>A</w:t>
      </w:r>
      <w:r w:rsidRPr="007A005E">
        <w:rPr>
          <w:rFonts w:ascii="Arial" w:hAnsi="Arial" w:cs="Arial"/>
          <w:sz w:val="22"/>
          <w:szCs w:val="22"/>
        </w:rPr>
        <w:t xml:space="preserve"> </w:t>
      </w:r>
      <w:r w:rsidR="00B149AA" w:rsidRPr="007A005E">
        <w:rPr>
          <w:rFonts w:ascii="Arial" w:hAnsi="Arial" w:cs="Arial"/>
          <w:sz w:val="22"/>
          <w:szCs w:val="22"/>
        </w:rPr>
        <w:fldChar w:fldCharType="begin"/>
      </w:r>
      <w:r w:rsidRPr="007A005E">
        <w:rPr>
          <w:rFonts w:ascii="Arial" w:hAnsi="Arial" w:cs="Arial"/>
          <w:sz w:val="22"/>
          <w:szCs w:val="22"/>
        </w:rPr>
        <w:instrText>SYMBOL 215 \f "Symbol"</w:instrText>
      </w:r>
      <w:r w:rsidR="00B149AA" w:rsidRPr="007A005E">
        <w:rPr>
          <w:rFonts w:ascii="Arial" w:hAnsi="Arial" w:cs="Arial"/>
          <w:sz w:val="22"/>
          <w:szCs w:val="22"/>
        </w:rPr>
        <w:fldChar w:fldCharType="end"/>
      </w:r>
      <w:r w:rsidRPr="007A005E">
        <w:rPr>
          <w:rFonts w:ascii="Arial" w:hAnsi="Arial" w:cs="Arial"/>
          <w:sz w:val="22"/>
          <w:szCs w:val="22"/>
        </w:rPr>
        <w:t xml:space="preserve"> </w:t>
      </w:r>
      <w:proofErr w:type="spellStart"/>
      <w:r w:rsidRPr="007A005E">
        <w:rPr>
          <w:rFonts w:ascii="Arial" w:hAnsi="Arial" w:cs="Arial"/>
          <w:sz w:val="22"/>
          <w:szCs w:val="22"/>
        </w:rPr>
        <w:t>I</w:t>
      </w:r>
      <w:r w:rsidRPr="007A005E">
        <w:rPr>
          <w:rFonts w:ascii="Arial" w:hAnsi="Arial" w:cs="Arial"/>
          <w:sz w:val="22"/>
          <w:szCs w:val="22"/>
          <w:vertAlign w:val="subscript"/>
        </w:rPr>
        <w:t>a</w:t>
      </w:r>
      <w:proofErr w:type="spellEnd"/>
      <w:r w:rsidRPr="007A005E">
        <w:rPr>
          <w:rFonts w:ascii="Arial" w:hAnsi="Arial" w:cs="Arial"/>
          <w:sz w:val="22"/>
          <w:szCs w:val="22"/>
        </w:rPr>
        <w:t xml:space="preserve"> ≤  50</w:t>
      </w:r>
    </w:p>
    <w:p w:rsidR="0027068E" w:rsidRPr="007A005E" w:rsidRDefault="0027068E" w:rsidP="0027068E">
      <w:pPr>
        <w:rPr>
          <w:rFonts w:ascii="Arial" w:hAnsi="Arial" w:cs="Arial"/>
          <w:sz w:val="22"/>
          <w:szCs w:val="22"/>
        </w:rPr>
      </w:pPr>
      <w:r w:rsidRPr="007A005E">
        <w:rPr>
          <w:rFonts w:ascii="Arial" w:hAnsi="Arial" w:cs="Arial"/>
          <w:sz w:val="22"/>
          <w:szCs w:val="22"/>
        </w:rPr>
        <w:t>Upor ozemljitve in zaščitnega prevodnika mase R</w:t>
      </w:r>
      <w:r w:rsidRPr="007A005E">
        <w:rPr>
          <w:rFonts w:ascii="Arial" w:hAnsi="Arial" w:cs="Arial"/>
          <w:sz w:val="22"/>
          <w:szCs w:val="22"/>
          <w:vertAlign w:val="subscript"/>
        </w:rPr>
        <w:t>A</w:t>
      </w:r>
      <w:r w:rsidRPr="007A005E">
        <w:rPr>
          <w:rFonts w:ascii="Arial" w:hAnsi="Arial" w:cs="Arial"/>
          <w:sz w:val="22"/>
          <w:szCs w:val="22"/>
        </w:rPr>
        <w:t xml:space="preserve"> je manjši od 1 </w:t>
      </w:r>
      <w:r w:rsidRPr="007A005E">
        <w:rPr>
          <w:rFonts w:ascii="Arial" w:hAnsi="Arial" w:cs="Arial"/>
          <w:sz w:val="22"/>
          <w:szCs w:val="22"/>
        </w:rPr>
        <w:sym w:font="Symbol" w:char="F057"/>
      </w:r>
      <w:r w:rsidRPr="007A005E">
        <w:rPr>
          <w:rFonts w:ascii="Arial" w:hAnsi="Arial" w:cs="Arial"/>
          <w:sz w:val="22"/>
          <w:szCs w:val="22"/>
        </w:rPr>
        <w:t xml:space="preserve">, tok okvare (občutljivost zaščitne naprave) </w:t>
      </w:r>
      <w:proofErr w:type="spellStart"/>
      <w:r w:rsidRPr="007A005E">
        <w:rPr>
          <w:rFonts w:ascii="Arial" w:hAnsi="Arial" w:cs="Arial"/>
          <w:sz w:val="22"/>
          <w:szCs w:val="22"/>
        </w:rPr>
        <w:t>I</w:t>
      </w:r>
      <w:r w:rsidRPr="007A005E">
        <w:rPr>
          <w:rFonts w:ascii="Arial" w:hAnsi="Arial" w:cs="Arial"/>
          <w:sz w:val="22"/>
          <w:szCs w:val="22"/>
          <w:vertAlign w:val="subscript"/>
        </w:rPr>
        <w:t>a</w:t>
      </w:r>
      <w:proofErr w:type="spellEnd"/>
      <w:r w:rsidRPr="007A005E">
        <w:rPr>
          <w:rFonts w:ascii="Arial" w:hAnsi="Arial" w:cs="Arial"/>
          <w:sz w:val="22"/>
          <w:szCs w:val="22"/>
        </w:rPr>
        <w:t xml:space="preserve"> = </w:t>
      </w:r>
      <w:smartTag w:uri="urn:schemas-microsoft-com:office:smarttags" w:element="metricconverter">
        <w:smartTagPr>
          <w:attr w:name="ProductID" w:val="0,03 A"/>
        </w:smartTagPr>
        <w:r w:rsidRPr="007A005E">
          <w:rPr>
            <w:rFonts w:ascii="Arial" w:hAnsi="Arial" w:cs="Arial"/>
            <w:sz w:val="22"/>
            <w:szCs w:val="22"/>
          </w:rPr>
          <w:t>0,03 A</w:t>
        </w:r>
      </w:smartTag>
      <w:r w:rsidRPr="007A005E">
        <w:rPr>
          <w:rFonts w:ascii="Arial" w:hAnsi="Arial" w:cs="Arial"/>
          <w:sz w:val="22"/>
          <w:szCs w:val="22"/>
        </w:rPr>
        <w:t xml:space="preserve">. Pri tem je izpolnjen zgornji pogoj. Čas delovanja zaščitne naprave je po karakteristikah krajši od 0,1 s. </w:t>
      </w:r>
    </w:p>
    <w:p w:rsidR="0027068E" w:rsidRPr="007A005E" w:rsidRDefault="0027068E" w:rsidP="0027068E">
      <w:pPr>
        <w:pStyle w:val="Naslov3"/>
        <w:numPr>
          <w:ilvl w:val="2"/>
          <w:numId w:val="0"/>
        </w:numPr>
        <w:tabs>
          <w:tab w:val="num" w:pos="720"/>
        </w:tabs>
        <w:spacing w:before="120"/>
        <w:ind w:left="720" w:hanging="720"/>
        <w:jc w:val="both"/>
        <w:rPr>
          <w:rFonts w:ascii="Arial" w:hAnsi="Arial" w:cs="Arial"/>
          <w:sz w:val="22"/>
          <w:szCs w:val="22"/>
        </w:rPr>
      </w:pPr>
      <w:bookmarkStart w:id="26" w:name="_Toc212537473"/>
      <w:bookmarkStart w:id="27" w:name="_Toc243971005"/>
      <w:bookmarkStart w:id="28" w:name="_Toc255901325"/>
      <w:r w:rsidRPr="007A005E">
        <w:rPr>
          <w:rFonts w:ascii="Arial" w:hAnsi="Arial" w:cs="Arial"/>
          <w:sz w:val="22"/>
          <w:szCs w:val="22"/>
        </w:rPr>
        <w:lastRenderedPageBreak/>
        <w:t>Izračun padca napetosti</w:t>
      </w:r>
      <w:bookmarkEnd w:id="26"/>
      <w:bookmarkEnd w:id="27"/>
      <w:bookmarkEnd w:id="28"/>
    </w:p>
    <w:p w:rsidR="0027068E" w:rsidRPr="007A005E" w:rsidRDefault="0027068E" w:rsidP="0027068E">
      <w:pPr>
        <w:rPr>
          <w:rFonts w:ascii="Arial" w:hAnsi="Arial" w:cs="Arial"/>
          <w:sz w:val="22"/>
          <w:szCs w:val="22"/>
        </w:rPr>
      </w:pPr>
    </w:p>
    <w:p w:rsidR="0027068E" w:rsidRPr="007A005E" w:rsidRDefault="0027068E" w:rsidP="0027068E">
      <w:pPr>
        <w:rPr>
          <w:rFonts w:ascii="Arial" w:hAnsi="Arial" w:cs="Arial"/>
          <w:sz w:val="22"/>
          <w:szCs w:val="22"/>
        </w:rPr>
      </w:pPr>
      <w:r w:rsidRPr="007A005E">
        <w:rPr>
          <w:rFonts w:ascii="Arial" w:hAnsi="Arial" w:cs="Arial"/>
          <w:sz w:val="22"/>
          <w:szCs w:val="22"/>
        </w:rPr>
        <w:t>Izračun padca napetosti je narejen za najneugodnejše tokovne kroge elektromotornih pogonov, razsvetljave in drugih porabnikov. Izračun je narejen pri normalnem obratovanju in pri startu. (Izračun padca napetosti je narejen za najdaljši kabelski vod). Skupni padec napetosti je vsota padcev napetosti, od nizkonapetostnega razvoda TP do porabnika - elektro-motorja, določeni po formulah:</w:t>
      </w:r>
    </w:p>
    <w:p w:rsidR="0027068E" w:rsidRPr="007A005E" w:rsidRDefault="0027068E" w:rsidP="0027068E">
      <w:pPr>
        <w:rPr>
          <w:rFonts w:ascii="Arial" w:hAnsi="Arial" w:cs="Arial"/>
          <w:sz w:val="22"/>
          <w:szCs w:val="22"/>
        </w:rPr>
      </w:pPr>
      <w:r w:rsidRPr="007A005E">
        <w:rPr>
          <w:rFonts w:ascii="Arial" w:hAnsi="Arial" w:cs="Arial"/>
          <w:sz w:val="22"/>
          <w:szCs w:val="22"/>
        </w:rPr>
        <w:t xml:space="preserve">normalni pogon: </w:t>
      </w:r>
    </w:p>
    <w:p w:rsidR="0027068E" w:rsidRPr="007A005E" w:rsidRDefault="0027068E" w:rsidP="0027068E">
      <w:pPr>
        <w:rPr>
          <w:rFonts w:ascii="Arial" w:hAnsi="Arial" w:cs="Arial"/>
          <w:sz w:val="22"/>
          <w:szCs w:val="22"/>
        </w:rPr>
      </w:pPr>
    </w:p>
    <w:p w:rsidR="0027068E" w:rsidRPr="007A005E" w:rsidRDefault="0027068E" w:rsidP="0027068E">
      <w:pPr>
        <w:ind w:firstLine="720"/>
        <w:rPr>
          <w:rFonts w:ascii="Arial" w:hAnsi="Arial" w:cs="Arial"/>
          <w:sz w:val="22"/>
          <w:szCs w:val="22"/>
        </w:rPr>
      </w:pPr>
      <w:r w:rsidRPr="007A005E">
        <w:rPr>
          <w:rFonts w:ascii="Arial" w:hAnsi="Arial" w:cs="Arial"/>
          <w:position w:val="-24"/>
          <w:sz w:val="22"/>
          <w:szCs w:val="22"/>
        </w:rPr>
        <w:object w:dxaOrig="4099" w:dyaOrig="680">
          <v:shape id="_x0000_i1036" type="#_x0000_t75" style="width:204.75pt;height:33.75pt" o:ole="">
            <v:imagedata r:id="rId30" o:title=""/>
          </v:shape>
          <o:OLEObject Type="Embed" ProgID="Equation.3" ShapeID="_x0000_i1036" DrawAspect="Content" ObjectID="_1619864155" r:id="rId31"/>
        </w:object>
      </w:r>
    </w:p>
    <w:p w:rsidR="0027068E" w:rsidRPr="007A005E" w:rsidRDefault="0027068E" w:rsidP="0027068E">
      <w:pPr>
        <w:rPr>
          <w:rFonts w:ascii="Arial" w:hAnsi="Arial" w:cs="Arial"/>
          <w:sz w:val="22"/>
          <w:szCs w:val="22"/>
        </w:rPr>
      </w:pPr>
      <w:r w:rsidRPr="007A005E">
        <w:rPr>
          <w:rFonts w:ascii="Arial" w:hAnsi="Arial" w:cs="Arial"/>
          <w:sz w:val="22"/>
          <w:szCs w:val="22"/>
        </w:rPr>
        <w:t>start:</w:t>
      </w:r>
    </w:p>
    <w:p w:rsidR="0027068E" w:rsidRPr="007A005E" w:rsidRDefault="0027068E" w:rsidP="0027068E">
      <w:pPr>
        <w:ind w:firstLine="720"/>
        <w:rPr>
          <w:rFonts w:ascii="Arial" w:hAnsi="Arial" w:cs="Arial"/>
          <w:sz w:val="22"/>
          <w:szCs w:val="22"/>
        </w:rPr>
      </w:pPr>
      <w:r w:rsidRPr="007A005E">
        <w:rPr>
          <w:rFonts w:ascii="Arial" w:hAnsi="Arial" w:cs="Arial"/>
          <w:position w:val="-24"/>
          <w:sz w:val="22"/>
          <w:szCs w:val="22"/>
        </w:rPr>
        <w:object w:dxaOrig="4380" w:dyaOrig="680">
          <v:shape id="_x0000_i1037" type="#_x0000_t75" style="width:219pt;height:33.75pt" o:ole="" fillcolor="window">
            <v:imagedata r:id="rId32" o:title=""/>
          </v:shape>
          <o:OLEObject Type="Embed" ProgID="Equation.3" ShapeID="_x0000_i1037" DrawAspect="Content" ObjectID="_1619864156" r:id="rId33"/>
        </w:object>
      </w:r>
    </w:p>
    <w:p w:rsidR="0027068E" w:rsidRPr="007A005E" w:rsidRDefault="0027068E" w:rsidP="0027068E">
      <w:pPr>
        <w:rPr>
          <w:rFonts w:ascii="Arial" w:hAnsi="Arial" w:cs="Arial"/>
          <w:sz w:val="22"/>
          <w:szCs w:val="22"/>
        </w:rPr>
      </w:pPr>
    </w:p>
    <w:p w:rsidR="0027068E" w:rsidRPr="007A005E" w:rsidRDefault="0027068E" w:rsidP="0027068E">
      <w:pPr>
        <w:rPr>
          <w:rFonts w:ascii="Arial" w:hAnsi="Arial" w:cs="Arial"/>
          <w:sz w:val="22"/>
          <w:szCs w:val="22"/>
        </w:rPr>
      </w:pPr>
      <w:r w:rsidRPr="007A005E">
        <w:rPr>
          <w:rFonts w:ascii="Arial" w:hAnsi="Arial" w:cs="Arial"/>
          <w:sz w:val="22"/>
          <w:szCs w:val="22"/>
        </w:rPr>
        <w:t>Padec napetosti pri vklopu elektromotorja ne sme prekoračiti vrednosti, pri kateri se zmanjšuje moment motorja toliko, da ogroža zanesljiv zagon motorja.</w:t>
      </w:r>
    </w:p>
    <w:p w:rsidR="0027068E" w:rsidRPr="007A005E" w:rsidRDefault="0027068E" w:rsidP="0027068E">
      <w:pPr>
        <w:rPr>
          <w:rFonts w:ascii="Arial" w:hAnsi="Arial" w:cs="Arial"/>
          <w:sz w:val="22"/>
          <w:szCs w:val="22"/>
        </w:rPr>
      </w:pPr>
      <w:r w:rsidRPr="007A005E">
        <w:rPr>
          <w:rFonts w:ascii="Arial" w:hAnsi="Arial" w:cs="Arial"/>
          <w:sz w:val="22"/>
          <w:szCs w:val="22"/>
        </w:rPr>
        <w:t>Elektromotor se mora z gnanim strojem varno zagnati tj. zagonski moment se ne sme zmanjšati za več kot 10%. Maksimalni padec napetosti pri zagonu se določi po formuli</w:t>
      </w:r>
    </w:p>
    <w:p w:rsidR="0027068E" w:rsidRPr="007A005E" w:rsidRDefault="0027068E" w:rsidP="0027068E">
      <w:pPr>
        <w:rPr>
          <w:rFonts w:ascii="Arial" w:hAnsi="Arial" w:cs="Arial"/>
          <w:sz w:val="22"/>
          <w:szCs w:val="22"/>
        </w:rPr>
      </w:pPr>
    </w:p>
    <w:p w:rsidR="0027068E" w:rsidRPr="007A005E" w:rsidRDefault="0027068E" w:rsidP="0027068E">
      <w:pPr>
        <w:ind w:firstLine="720"/>
        <w:rPr>
          <w:rFonts w:ascii="Arial" w:hAnsi="Arial" w:cs="Arial"/>
          <w:sz w:val="22"/>
          <w:szCs w:val="22"/>
        </w:rPr>
      </w:pPr>
      <w:r w:rsidRPr="007A005E">
        <w:rPr>
          <w:rFonts w:ascii="Arial" w:hAnsi="Arial" w:cs="Arial"/>
          <w:position w:val="-28"/>
          <w:sz w:val="22"/>
          <w:szCs w:val="22"/>
        </w:rPr>
        <w:object w:dxaOrig="2680" w:dyaOrig="740">
          <v:shape id="_x0000_i1038" type="#_x0000_t75" style="width:119.25pt;height:33pt" o:ole="">
            <v:imagedata r:id="rId34" o:title=""/>
          </v:shape>
          <o:OLEObject Type="Embed" ProgID="Equation.2" ShapeID="_x0000_i1038" DrawAspect="Content" ObjectID="_1619864157" r:id="rId35"/>
        </w:object>
      </w:r>
    </w:p>
    <w:p w:rsidR="0027068E" w:rsidRPr="007A005E" w:rsidRDefault="0027068E" w:rsidP="0027068E">
      <w:pPr>
        <w:rPr>
          <w:rFonts w:ascii="Arial" w:hAnsi="Arial" w:cs="Arial"/>
          <w:sz w:val="22"/>
          <w:szCs w:val="22"/>
        </w:rPr>
      </w:pPr>
    </w:p>
    <w:p w:rsidR="0027068E" w:rsidRPr="007A005E" w:rsidRDefault="0027068E" w:rsidP="0027068E">
      <w:pPr>
        <w:rPr>
          <w:rFonts w:ascii="Arial" w:hAnsi="Arial" w:cs="Arial"/>
          <w:sz w:val="22"/>
          <w:szCs w:val="22"/>
        </w:rPr>
      </w:pPr>
      <w:r w:rsidRPr="007A005E">
        <w:rPr>
          <w:rFonts w:ascii="Arial" w:hAnsi="Arial" w:cs="Arial"/>
          <w:sz w:val="22"/>
          <w:szCs w:val="22"/>
        </w:rPr>
        <w:t>Za elektromotor za pogon črpalke, znaša maksimalni padec napetosti pri razmerju momenta 1,6 (minimalno razmerje po IEC-u) 16,7%</w:t>
      </w:r>
    </w:p>
    <w:p w:rsidR="0027068E" w:rsidRPr="007A005E" w:rsidRDefault="0027068E" w:rsidP="0027068E">
      <w:pPr>
        <w:rPr>
          <w:rFonts w:ascii="Arial" w:hAnsi="Arial" w:cs="Arial"/>
          <w:sz w:val="22"/>
          <w:szCs w:val="22"/>
        </w:rPr>
      </w:pPr>
      <w:r w:rsidRPr="007A005E">
        <w:rPr>
          <w:rFonts w:ascii="Arial" w:hAnsi="Arial" w:cs="Arial"/>
          <w:sz w:val="22"/>
          <w:szCs w:val="22"/>
        </w:rPr>
        <w:t>Padec napetosti do svetilke ali grelca - enofazni porabnik, se računa po formulah:</w:t>
      </w:r>
    </w:p>
    <w:p w:rsidR="0027068E" w:rsidRPr="007A005E" w:rsidRDefault="0027068E" w:rsidP="0027068E">
      <w:pPr>
        <w:rPr>
          <w:rFonts w:ascii="Arial" w:hAnsi="Arial" w:cs="Arial"/>
          <w:sz w:val="22"/>
          <w:szCs w:val="22"/>
        </w:rPr>
      </w:pPr>
      <w:r w:rsidRPr="007A005E">
        <w:rPr>
          <w:rFonts w:ascii="Arial" w:hAnsi="Arial" w:cs="Arial"/>
          <w:sz w:val="22"/>
          <w:szCs w:val="22"/>
        </w:rPr>
        <w:t xml:space="preserve">normalni pogon: </w:t>
      </w:r>
    </w:p>
    <w:p w:rsidR="0027068E" w:rsidRPr="007A005E" w:rsidRDefault="0027068E" w:rsidP="0027068E">
      <w:pPr>
        <w:ind w:firstLine="720"/>
        <w:rPr>
          <w:rFonts w:ascii="Arial" w:hAnsi="Arial" w:cs="Arial"/>
          <w:sz w:val="22"/>
          <w:szCs w:val="22"/>
        </w:rPr>
      </w:pPr>
      <w:r w:rsidRPr="007A005E">
        <w:rPr>
          <w:rFonts w:ascii="Arial" w:hAnsi="Arial" w:cs="Arial"/>
          <w:position w:val="-24"/>
          <w:sz w:val="22"/>
          <w:szCs w:val="22"/>
        </w:rPr>
        <w:object w:dxaOrig="3820" w:dyaOrig="620">
          <v:shape id="_x0000_i1039" type="#_x0000_t75" style="width:191.25pt;height:30.75pt" o:ole="" fillcolor="window">
            <v:imagedata r:id="rId36" o:title=""/>
          </v:shape>
          <o:OLEObject Type="Embed" ProgID="Equation.3" ShapeID="_x0000_i1039" DrawAspect="Content" ObjectID="_1619864158" r:id="rId37"/>
        </w:object>
      </w:r>
    </w:p>
    <w:p w:rsidR="0027068E" w:rsidRPr="007A005E" w:rsidRDefault="0027068E" w:rsidP="0027068E">
      <w:pPr>
        <w:tabs>
          <w:tab w:val="left" w:pos="1418"/>
        </w:tabs>
        <w:ind w:left="1134"/>
        <w:rPr>
          <w:rFonts w:ascii="Arial" w:hAnsi="Arial" w:cs="Arial"/>
          <w:sz w:val="22"/>
          <w:szCs w:val="22"/>
        </w:rPr>
      </w:pPr>
      <w:r w:rsidRPr="007A005E">
        <w:rPr>
          <w:rFonts w:ascii="Arial" w:hAnsi="Arial" w:cs="Arial"/>
          <w:sz w:val="22"/>
          <w:szCs w:val="22"/>
        </w:rPr>
        <w:t>start:</w:t>
      </w:r>
    </w:p>
    <w:p w:rsidR="0027068E" w:rsidRPr="007A005E" w:rsidRDefault="0027068E" w:rsidP="0027068E">
      <w:pPr>
        <w:ind w:firstLine="720"/>
        <w:rPr>
          <w:rFonts w:ascii="Arial" w:hAnsi="Arial" w:cs="Arial"/>
          <w:sz w:val="22"/>
          <w:szCs w:val="22"/>
        </w:rPr>
      </w:pPr>
      <w:r w:rsidRPr="007A005E">
        <w:rPr>
          <w:rFonts w:ascii="Arial" w:hAnsi="Arial" w:cs="Arial"/>
          <w:position w:val="-24"/>
          <w:sz w:val="22"/>
          <w:szCs w:val="22"/>
        </w:rPr>
        <w:object w:dxaOrig="4280" w:dyaOrig="680">
          <v:shape id="_x0000_i1040" type="#_x0000_t75" style="width:213.75pt;height:33.75pt" o:ole="" fillcolor="window">
            <v:imagedata r:id="rId38" o:title=""/>
          </v:shape>
          <o:OLEObject Type="Embed" ProgID="Equation.3" ShapeID="_x0000_i1040" DrawAspect="Content" ObjectID="_1619864159" r:id="rId39"/>
        </w:object>
      </w:r>
    </w:p>
    <w:p w:rsidR="0027068E" w:rsidRPr="007A005E" w:rsidRDefault="0027068E" w:rsidP="0027068E">
      <w:pPr>
        <w:ind w:firstLine="720"/>
        <w:rPr>
          <w:rFonts w:ascii="Arial" w:hAnsi="Arial" w:cs="Arial"/>
          <w:sz w:val="22"/>
          <w:szCs w:val="22"/>
        </w:rPr>
      </w:pPr>
    </w:p>
    <w:p w:rsidR="0027068E" w:rsidRPr="007A005E" w:rsidRDefault="0027068E" w:rsidP="0027068E">
      <w:pPr>
        <w:rPr>
          <w:rFonts w:ascii="Arial" w:hAnsi="Arial" w:cs="Arial"/>
          <w:sz w:val="22"/>
          <w:szCs w:val="22"/>
        </w:rPr>
      </w:pPr>
      <w:r w:rsidRPr="007A005E">
        <w:rPr>
          <w:rFonts w:ascii="Arial" w:hAnsi="Arial" w:cs="Arial"/>
          <w:sz w:val="22"/>
          <w:szCs w:val="22"/>
        </w:rPr>
        <w:t>Dovoljen padec napetosti tokovnega kroga je za ostal</w:t>
      </w:r>
      <w:r w:rsidR="00C36D33">
        <w:rPr>
          <w:rFonts w:ascii="Arial" w:hAnsi="Arial" w:cs="Arial"/>
          <w:sz w:val="22"/>
          <w:szCs w:val="22"/>
        </w:rPr>
        <w:t>e porabnike (vtičnice, grelci) 5%, za razsvetljavo pa 3</w:t>
      </w:r>
      <w:r w:rsidRPr="007A005E">
        <w:rPr>
          <w:rFonts w:ascii="Arial" w:hAnsi="Arial" w:cs="Arial"/>
          <w:sz w:val="22"/>
          <w:szCs w:val="22"/>
        </w:rPr>
        <w:t>%.</w:t>
      </w:r>
    </w:p>
    <w:p w:rsidR="0027068E" w:rsidRPr="007A005E" w:rsidRDefault="0027068E" w:rsidP="0027068E">
      <w:pPr>
        <w:rPr>
          <w:rFonts w:ascii="Arial" w:hAnsi="Arial" w:cs="Arial"/>
          <w:sz w:val="22"/>
          <w:szCs w:val="22"/>
        </w:rPr>
      </w:pPr>
    </w:p>
    <w:p w:rsidR="0027068E" w:rsidRDefault="0027068E" w:rsidP="0027068E">
      <w:pPr>
        <w:rPr>
          <w:rFonts w:ascii="Arial" w:hAnsi="Arial" w:cs="Arial"/>
          <w:sz w:val="22"/>
          <w:szCs w:val="22"/>
        </w:rPr>
      </w:pPr>
    </w:p>
    <w:p w:rsidR="0027068E" w:rsidRPr="007A005E" w:rsidRDefault="0027068E" w:rsidP="0027068E">
      <w:pPr>
        <w:rPr>
          <w:rFonts w:ascii="Arial" w:hAnsi="Arial" w:cs="Arial"/>
          <w:sz w:val="22"/>
          <w:szCs w:val="22"/>
        </w:rPr>
      </w:pPr>
      <w:r w:rsidRPr="007A005E">
        <w:rPr>
          <w:rFonts w:ascii="Arial" w:hAnsi="Arial" w:cs="Arial"/>
          <w:sz w:val="22"/>
          <w:szCs w:val="22"/>
        </w:rPr>
        <w:t>Oznake uporabljene v formulah so:</w:t>
      </w:r>
    </w:p>
    <w:p w:rsidR="0027068E" w:rsidRPr="007A005E" w:rsidRDefault="0027068E" w:rsidP="0027068E">
      <w:pPr>
        <w:rPr>
          <w:rFonts w:ascii="Arial" w:hAnsi="Arial" w:cs="Arial"/>
          <w:sz w:val="22"/>
          <w:szCs w:val="22"/>
        </w:rPr>
      </w:pPr>
      <w:r w:rsidRPr="007A005E">
        <w:rPr>
          <w:rFonts w:ascii="Arial" w:hAnsi="Arial" w:cs="Arial"/>
          <w:sz w:val="22"/>
          <w:szCs w:val="22"/>
        </w:rPr>
        <w:sym w:font="Symbol" w:char="F044"/>
      </w:r>
      <w:r w:rsidRPr="007A005E">
        <w:rPr>
          <w:rFonts w:ascii="Arial" w:hAnsi="Arial" w:cs="Arial"/>
          <w:sz w:val="22"/>
          <w:szCs w:val="22"/>
        </w:rPr>
        <w:t>u%</w:t>
      </w:r>
      <w:r w:rsidRPr="007A005E">
        <w:rPr>
          <w:rFonts w:ascii="Arial" w:hAnsi="Arial" w:cs="Arial"/>
          <w:sz w:val="22"/>
          <w:szCs w:val="22"/>
        </w:rPr>
        <w:tab/>
        <w:t>-</w:t>
      </w:r>
      <w:r w:rsidRPr="007A005E">
        <w:rPr>
          <w:rFonts w:ascii="Arial" w:hAnsi="Arial" w:cs="Arial"/>
          <w:sz w:val="22"/>
          <w:szCs w:val="22"/>
        </w:rPr>
        <w:tab/>
        <w:t>padec napetosti pri normalnem delovanju</w:t>
      </w:r>
    </w:p>
    <w:p w:rsidR="0027068E" w:rsidRPr="007A005E" w:rsidRDefault="0027068E" w:rsidP="0027068E">
      <w:pPr>
        <w:rPr>
          <w:rFonts w:ascii="Arial" w:hAnsi="Arial" w:cs="Arial"/>
          <w:sz w:val="22"/>
          <w:szCs w:val="22"/>
        </w:rPr>
      </w:pPr>
      <w:r w:rsidRPr="007A005E">
        <w:rPr>
          <w:rFonts w:ascii="Arial" w:hAnsi="Arial" w:cs="Arial"/>
          <w:sz w:val="22"/>
          <w:szCs w:val="22"/>
        </w:rPr>
        <w:sym w:font="Symbol" w:char="F044"/>
      </w:r>
      <w:proofErr w:type="spellStart"/>
      <w:r w:rsidRPr="007A005E">
        <w:rPr>
          <w:rFonts w:ascii="Arial" w:hAnsi="Arial" w:cs="Arial"/>
          <w:sz w:val="22"/>
          <w:szCs w:val="22"/>
        </w:rPr>
        <w:t>u</w:t>
      </w:r>
      <w:r w:rsidRPr="007A005E">
        <w:rPr>
          <w:rFonts w:ascii="Arial" w:hAnsi="Arial" w:cs="Arial"/>
          <w:sz w:val="22"/>
          <w:szCs w:val="22"/>
          <w:vertAlign w:val="subscript"/>
        </w:rPr>
        <w:t>S</w:t>
      </w:r>
      <w:proofErr w:type="spellEnd"/>
      <w:r w:rsidRPr="007A005E">
        <w:rPr>
          <w:rFonts w:ascii="Arial" w:hAnsi="Arial" w:cs="Arial"/>
          <w:sz w:val="22"/>
          <w:szCs w:val="22"/>
        </w:rPr>
        <w:t>%</w:t>
      </w:r>
      <w:r w:rsidRPr="007A005E">
        <w:rPr>
          <w:rFonts w:ascii="Arial" w:hAnsi="Arial" w:cs="Arial"/>
          <w:sz w:val="22"/>
          <w:szCs w:val="22"/>
        </w:rPr>
        <w:tab/>
        <w:t>-</w:t>
      </w:r>
      <w:r w:rsidRPr="007A005E">
        <w:rPr>
          <w:rFonts w:ascii="Arial" w:hAnsi="Arial" w:cs="Arial"/>
          <w:sz w:val="22"/>
          <w:szCs w:val="22"/>
        </w:rPr>
        <w:tab/>
        <w:t>padec napetosti pri startu</w:t>
      </w:r>
    </w:p>
    <w:p w:rsidR="0027068E" w:rsidRPr="007A005E" w:rsidRDefault="0027068E" w:rsidP="0027068E">
      <w:pPr>
        <w:rPr>
          <w:rFonts w:ascii="Arial" w:hAnsi="Arial" w:cs="Arial"/>
          <w:sz w:val="22"/>
          <w:szCs w:val="22"/>
        </w:rPr>
      </w:pPr>
      <w:proofErr w:type="spellStart"/>
      <w:r w:rsidRPr="007A005E">
        <w:rPr>
          <w:rFonts w:ascii="Arial" w:hAnsi="Arial" w:cs="Arial"/>
          <w:sz w:val="22"/>
          <w:szCs w:val="22"/>
        </w:rPr>
        <w:t>Im</w:t>
      </w:r>
      <w:proofErr w:type="spellEnd"/>
      <w:r w:rsidRPr="007A005E">
        <w:rPr>
          <w:rFonts w:ascii="Arial" w:hAnsi="Arial" w:cs="Arial"/>
          <w:sz w:val="22"/>
          <w:szCs w:val="22"/>
        </w:rPr>
        <w:t xml:space="preserve"> (A) -</w:t>
      </w:r>
      <w:r w:rsidRPr="007A005E">
        <w:rPr>
          <w:rFonts w:ascii="Arial" w:hAnsi="Arial" w:cs="Arial"/>
          <w:sz w:val="22"/>
          <w:szCs w:val="22"/>
        </w:rPr>
        <w:tab/>
        <w:t>nazivni tok motorja</w:t>
      </w:r>
    </w:p>
    <w:p w:rsidR="0027068E" w:rsidRPr="007A005E" w:rsidRDefault="0027068E" w:rsidP="0027068E">
      <w:pPr>
        <w:rPr>
          <w:rFonts w:ascii="Arial" w:hAnsi="Arial" w:cs="Arial"/>
          <w:sz w:val="22"/>
          <w:szCs w:val="22"/>
        </w:rPr>
      </w:pPr>
      <w:r w:rsidRPr="007A005E">
        <w:rPr>
          <w:rFonts w:ascii="Arial" w:hAnsi="Arial" w:cs="Arial"/>
          <w:sz w:val="22"/>
          <w:szCs w:val="22"/>
        </w:rPr>
        <w:t xml:space="preserve">I (A) </w:t>
      </w:r>
      <w:r w:rsidRPr="007A005E">
        <w:rPr>
          <w:rFonts w:ascii="Arial" w:hAnsi="Arial" w:cs="Arial"/>
          <w:sz w:val="22"/>
          <w:szCs w:val="22"/>
        </w:rPr>
        <w:tab/>
        <w:t>-</w:t>
      </w:r>
      <w:r w:rsidRPr="007A005E">
        <w:rPr>
          <w:rFonts w:ascii="Arial" w:hAnsi="Arial" w:cs="Arial"/>
          <w:sz w:val="22"/>
          <w:szCs w:val="22"/>
        </w:rPr>
        <w:tab/>
        <w:t>skupni tok</w:t>
      </w:r>
    </w:p>
    <w:p w:rsidR="0027068E" w:rsidRPr="007A005E" w:rsidRDefault="0027068E" w:rsidP="0027068E">
      <w:pPr>
        <w:rPr>
          <w:rFonts w:ascii="Arial" w:hAnsi="Arial" w:cs="Arial"/>
          <w:sz w:val="22"/>
          <w:szCs w:val="22"/>
        </w:rPr>
      </w:pPr>
      <w:proofErr w:type="spellStart"/>
      <w:r w:rsidRPr="007A005E">
        <w:rPr>
          <w:rFonts w:ascii="Arial" w:hAnsi="Arial" w:cs="Arial"/>
          <w:sz w:val="22"/>
          <w:szCs w:val="22"/>
        </w:rPr>
        <w:t>Ism</w:t>
      </w:r>
      <w:proofErr w:type="spellEnd"/>
      <w:r w:rsidRPr="007A005E">
        <w:rPr>
          <w:rFonts w:ascii="Arial" w:hAnsi="Arial" w:cs="Arial"/>
          <w:sz w:val="22"/>
          <w:szCs w:val="22"/>
        </w:rPr>
        <w:t>(A)</w:t>
      </w:r>
      <w:r w:rsidRPr="007A005E">
        <w:rPr>
          <w:rFonts w:ascii="Arial" w:hAnsi="Arial" w:cs="Arial"/>
          <w:sz w:val="22"/>
          <w:szCs w:val="22"/>
        </w:rPr>
        <w:tab/>
        <w:t>-</w:t>
      </w:r>
      <w:r w:rsidRPr="007A005E">
        <w:rPr>
          <w:rFonts w:ascii="Arial" w:hAnsi="Arial" w:cs="Arial"/>
          <w:sz w:val="22"/>
          <w:szCs w:val="22"/>
        </w:rPr>
        <w:tab/>
        <w:t>zagonski tok motorja</w:t>
      </w:r>
    </w:p>
    <w:p w:rsidR="0027068E" w:rsidRPr="007A005E" w:rsidRDefault="0027068E" w:rsidP="0027068E">
      <w:pPr>
        <w:rPr>
          <w:rFonts w:ascii="Arial" w:hAnsi="Arial" w:cs="Arial"/>
          <w:sz w:val="22"/>
          <w:szCs w:val="22"/>
        </w:rPr>
      </w:pPr>
      <w:r w:rsidRPr="007A005E">
        <w:rPr>
          <w:rFonts w:ascii="Arial" w:hAnsi="Arial" w:cs="Arial"/>
          <w:sz w:val="22"/>
          <w:szCs w:val="22"/>
        </w:rPr>
        <w:t xml:space="preserve">U (V) </w:t>
      </w:r>
      <w:r w:rsidRPr="007A005E">
        <w:rPr>
          <w:rFonts w:ascii="Arial" w:hAnsi="Arial" w:cs="Arial"/>
          <w:sz w:val="22"/>
          <w:szCs w:val="22"/>
        </w:rPr>
        <w:tab/>
        <w:t>-</w:t>
      </w:r>
      <w:r w:rsidRPr="007A005E">
        <w:rPr>
          <w:rFonts w:ascii="Arial" w:hAnsi="Arial" w:cs="Arial"/>
          <w:sz w:val="22"/>
          <w:szCs w:val="22"/>
        </w:rPr>
        <w:tab/>
        <w:t>nazivna napetost tokovnega kroga (400 V ali 230 V)</w:t>
      </w:r>
    </w:p>
    <w:p w:rsidR="0027068E" w:rsidRPr="007A005E" w:rsidRDefault="0027068E" w:rsidP="0027068E">
      <w:pPr>
        <w:rPr>
          <w:rFonts w:ascii="Arial" w:hAnsi="Arial" w:cs="Arial"/>
          <w:sz w:val="22"/>
          <w:szCs w:val="22"/>
        </w:rPr>
      </w:pPr>
      <w:r w:rsidRPr="007A005E">
        <w:rPr>
          <w:rFonts w:ascii="Arial" w:hAnsi="Arial" w:cs="Arial"/>
          <w:sz w:val="22"/>
          <w:szCs w:val="22"/>
        </w:rPr>
        <w:t xml:space="preserve">l (m) </w:t>
      </w:r>
      <w:r w:rsidRPr="007A005E">
        <w:rPr>
          <w:rFonts w:ascii="Arial" w:hAnsi="Arial" w:cs="Arial"/>
          <w:sz w:val="22"/>
          <w:szCs w:val="22"/>
        </w:rPr>
        <w:tab/>
        <w:t>-</w:t>
      </w:r>
      <w:r w:rsidRPr="007A005E">
        <w:rPr>
          <w:rFonts w:ascii="Arial" w:hAnsi="Arial" w:cs="Arial"/>
          <w:sz w:val="22"/>
          <w:szCs w:val="22"/>
        </w:rPr>
        <w:tab/>
        <w:t>dolžina kabla</w:t>
      </w:r>
    </w:p>
    <w:p w:rsidR="0027068E" w:rsidRPr="007A005E" w:rsidRDefault="0027068E" w:rsidP="0027068E">
      <w:pPr>
        <w:rPr>
          <w:rFonts w:ascii="Arial" w:hAnsi="Arial" w:cs="Arial"/>
          <w:sz w:val="22"/>
          <w:szCs w:val="22"/>
        </w:rPr>
      </w:pPr>
      <w:r w:rsidRPr="007A005E">
        <w:rPr>
          <w:rFonts w:ascii="Arial" w:hAnsi="Arial" w:cs="Arial"/>
          <w:sz w:val="22"/>
          <w:szCs w:val="22"/>
        </w:rPr>
        <w:t xml:space="preserve">r ( </w:t>
      </w:r>
      <w:r w:rsidR="00B149AA" w:rsidRPr="007A005E">
        <w:rPr>
          <w:rFonts w:ascii="Arial" w:hAnsi="Arial" w:cs="Arial"/>
          <w:sz w:val="22"/>
          <w:szCs w:val="22"/>
        </w:rPr>
        <w:fldChar w:fldCharType="begin"/>
      </w:r>
      <w:r w:rsidRPr="007A005E">
        <w:rPr>
          <w:rFonts w:ascii="Arial" w:hAnsi="Arial" w:cs="Arial"/>
          <w:sz w:val="22"/>
          <w:szCs w:val="22"/>
        </w:rPr>
        <w:instrText>SYMBOL 87 \f "Symbol"</w:instrText>
      </w:r>
      <w:r w:rsidR="00B149AA" w:rsidRPr="007A005E">
        <w:rPr>
          <w:rFonts w:ascii="Arial" w:hAnsi="Arial" w:cs="Arial"/>
          <w:sz w:val="22"/>
          <w:szCs w:val="22"/>
        </w:rPr>
        <w:fldChar w:fldCharType="end"/>
      </w:r>
      <w:r w:rsidRPr="007A005E">
        <w:rPr>
          <w:rFonts w:ascii="Arial" w:hAnsi="Arial" w:cs="Arial"/>
          <w:sz w:val="22"/>
          <w:szCs w:val="22"/>
        </w:rPr>
        <w:t>/km)-</w:t>
      </w:r>
      <w:r w:rsidRPr="007A005E">
        <w:rPr>
          <w:rFonts w:ascii="Arial" w:hAnsi="Arial" w:cs="Arial"/>
          <w:sz w:val="22"/>
          <w:szCs w:val="22"/>
        </w:rPr>
        <w:tab/>
        <w:t xml:space="preserve">realna upornost kabla na </w:t>
      </w:r>
      <w:smartTag w:uri="urn:schemas-microsoft-com:office:smarttags" w:element="metricconverter">
        <w:smartTagPr>
          <w:attr w:name="ProductID" w:val="1 km"/>
        </w:smartTagPr>
        <w:r w:rsidRPr="007A005E">
          <w:rPr>
            <w:rFonts w:ascii="Arial" w:hAnsi="Arial" w:cs="Arial"/>
            <w:sz w:val="22"/>
            <w:szCs w:val="22"/>
          </w:rPr>
          <w:t>1 km</w:t>
        </w:r>
      </w:smartTag>
      <w:r w:rsidRPr="007A005E">
        <w:rPr>
          <w:rFonts w:ascii="Arial" w:hAnsi="Arial" w:cs="Arial"/>
          <w:sz w:val="22"/>
          <w:szCs w:val="22"/>
        </w:rPr>
        <w:t xml:space="preserve"> dolžine</w:t>
      </w:r>
    </w:p>
    <w:p w:rsidR="0027068E" w:rsidRPr="007A005E" w:rsidRDefault="0027068E" w:rsidP="0027068E">
      <w:pPr>
        <w:rPr>
          <w:rFonts w:ascii="Arial" w:hAnsi="Arial" w:cs="Arial"/>
          <w:sz w:val="22"/>
          <w:szCs w:val="22"/>
        </w:rPr>
      </w:pPr>
      <w:r w:rsidRPr="007A005E">
        <w:rPr>
          <w:rFonts w:ascii="Arial" w:hAnsi="Arial" w:cs="Arial"/>
          <w:sz w:val="22"/>
          <w:szCs w:val="22"/>
        </w:rPr>
        <w:t xml:space="preserve">x ( </w:t>
      </w:r>
      <w:r w:rsidR="00B149AA" w:rsidRPr="007A005E">
        <w:rPr>
          <w:rFonts w:ascii="Arial" w:hAnsi="Arial" w:cs="Arial"/>
          <w:sz w:val="22"/>
          <w:szCs w:val="22"/>
        </w:rPr>
        <w:fldChar w:fldCharType="begin"/>
      </w:r>
      <w:r w:rsidRPr="007A005E">
        <w:rPr>
          <w:rFonts w:ascii="Arial" w:hAnsi="Arial" w:cs="Arial"/>
          <w:sz w:val="22"/>
          <w:szCs w:val="22"/>
        </w:rPr>
        <w:instrText>SYMBOL 87 \f "Symbol"</w:instrText>
      </w:r>
      <w:r w:rsidR="00B149AA" w:rsidRPr="007A005E">
        <w:rPr>
          <w:rFonts w:ascii="Arial" w:hAnsi="Arial" w:cs="Arial"/>
          <w:sz w:val="22"/>
          <w:szCs w:val="22"/>
        </w:rPr>
        <w:fldChar w:fldCharType="end"/>
      </w:r>
      <w:r w:rsidRPr="007A005E">
        <w:rPr>
          <w:rFonts w:ascii="Arial" w:hAnsi="Arial" w:cs="Arial"/>
          <w:sz w:val="22"/>
          <w:szCs w:val="22"/>
        </w:rPr>
        <w:t>/km) -</w:t>
      </w:r>
      <w:r w:rsidRPr="007A005E">
        <w:rPr>
          <w:rFonts w:ascii="Arial" w:hAnsi="Arial" w:cs="Arial"/>
          <w:sz w:val="22"/>
          <w:szCs w:val="22"/>
        </w:rPr>
        <w:tab/>
        <w:t xml:space="preserve">induktivna upornost kabla za </w:t>
      </w:r>
      <w:smartTag w:uri="urn:schemas-microsoft-com:office:smarttags" w:element="metricconverter">
        <w:smartTagPr>
          <w:attr w:name="ProductID" w:val="1 km"/>
        </w:smartTagPr>
        <w:r w:rsidRPr="007A005E">
          <w:rPr>
            <w:rFonts w:ascii="Arial" w:hAnsi="Arial" w:cs="Arial"/>
            <w:sz w:val="22"/>
            <w:szCs w:val="22"/>
          </w:rPr>
          <w:t>1 km</w:t>
        </w:r>
      </w:smartTag>
      <w:r w:rsidRPr="007A005E">
        <w:rPr>
          <w:rFonts w:ascii="Arial" w:hAnsi="Arial" w:cs="Arial"/>
          <w:sz w:val="22"/>
          <w:szCs w:val="22"/>
        </w:rPr>
        <w:t xml:space="preserve"> dolžine</w:t>
      </w:r>
    </w:p>
    <w:p w:rsidR="0027068E" w:rsidRPr="007A005E" w:rsidRDefault="00B149AA" w:rsidP="0027068E">
      <w:pPr>
        <w:rPr>
          <w:rFonts w:ascii="Arial" w:hAnsi="Arial" w:cs="Arial"/>
          <w:sz w:val="22"/>
          <w:szCs w:val="22"/>
        </w:rPr>
      </w:pPr>
      <w:r w:rsidRPr="007A005E">
        <w:rPr>
          <w:rFonts w:ascii="Arial" w:hAnsi="Arial" w:cs="Arial"/>
          <w:sz w:val="22"/>
          <w:szCs w:val="22"/>
        </w:rPr>
        <w:fldChar w:fldCharType="begin"/>
      </w:r>
      <w:r w:rsidR="0027068E" w:rsidRPr="007A005E">
        <w:rPr>
          <w:rFonts w:ascii="Arial" w:hAnsi="Arial" w:cs="Arial"/>
          <w:sz w:val="22"/>
          <w:szCs w:val="22"/>
        </w:rPr>
        <w:instrText>SYMBOL 106 \f "Symbol"</w:instrText>
      </w:r>
      <w:r w:rsidRPr="007A005E">
        <w:rPr>
          <w:rFonts w:ascii="Arial" w:hAnsi="Arial" w:cs="Arial"/>
          <w:sz w:val="22"/>
          <w:szCs w:val="22"/>
        </w:rPr>
        <w:fldChar w:fldCharType="end"/>
      </w:r>
      <w:r w:rsidR="0027068E" w:rsidRPr="007A005E">
        <w:rPr>
          <w:rFonts w:ascii="Arial" w:hAnsi="Arial" w:cs="Arial"/>
          <w:sz w:val="22"/>
          <w:szCs w:val="22"/>
        </w:rPr>
        <w:tab/>
        <w:t>-</w:t>
      </w:r>
      <w:r w:rsidR="0027068E" w:rsidRPr="007A005E">
        <w:rPr>
          <w:rFonts w:ascii="Arial" w:hAnsi="Arial" w:cs="Arial"/>
          <w:sz w:val="22"/>
          <w:szCs w:val="22"/>
        </w:rPr>
        <w:tab/>
        <w:t>fazni kot med napetostjo in tokom</w:t>
      </w:r>
    </w:p>
    <w:p w:rsidR="0027068E" w:rsidRPr="007A005E" w:rsidRDefault="00B149AA" w:rsidP="0027068E">
      <w:pPr>
        <w:rPr>
          <w:rFonts w:ascii="Arial" w:hAnsi="Arial" w:cs="Arial"/>
          <w:sz w:val="22"/>
          <w:szCs w:val="22"/>
        </w:rPr>
      </w:pPr>
      <w:r w:rsidRPr="007A005E">
        <w:rPr>
          <w:rFonts w:ascii="Arial" w:hAnsi="Arial" w:cs="Arial"/>
          <w:sz w:val="22"/>
          <w:szCs w:val="22"/>
        </w:rPr>
        <w:fldChar w:fldCharType="begin"/>
      </w:r>
      <w:r w:rsidR="0027068E" w:rsidRPr="007A005E">
        <w:rPr>
          <w:rFonts w:ascii="Arial" w:hAnsi="Arial" w:cs="Arial"/>
          <w:sz w:val="22"/>
          <w:szCs w:val="22"/>
        </w:rPr>
        <w:instrText>SYMBOL 106 \f "Symbol"</w:instrText>
      </w:r>
      <w:r w:rsidRPr="007A005E">
        <w:rPr>
          <w:rFonts w:ascii="Arial" w:hAnsi="Arial" w:cs="Arial"/>
          <w:sz w:val="22"/>
          <w:szCs w:val="22"/>
        </w:rPr>
        <w:fldChar w:fldCharType="end"/>
      </w:r>
      <w:r w:rsidR="0027068E" w:rsidRPr="007A005E">
        <w:rPr>
          <w:rFonts w:ascii="Arial" w:hAnsi="Arial" w:cs="Arial"/>
          <w:sz w:val="22"/>
          <w:szCs w:val="22"/>
          <w:vertAlign w:val="subscript"/>
        </w:rPr>
        <w:t>S</w:t>
      </w:r>
      <w:r w:rsidR="0027068E" w:rsidRPr="007A005E">
        <w:rPr>
          <w:rFonts w:ascii="Arial" w:hAnsi="Arial" w:cs="Arial"/>
          <w:sz w:val="22"/>
          <w:szCs w:val="22"/>
        </w:rPr>
        <w:tab/>
        <w:t>-</w:t>
      </w:r>
      <w:r w:rsidR="0027068E" w:rsidRPr="007A005E">
        <w:rPr>
          <w:rFonts w:ascii="Arial" w:hAnsi="Arial" w:cs="Arial"/>
          <w:sz w:val="22"/>
          <w:szCs w:val="22"/>
        </w:rPr>
        <w:tab/>
        <w:t>fazni kot pri startu motorja</w:t>
      </w:r>
    </w:p>
    <w:bookmarkEnd w:id="9"/>
    <w:bookmarkEnd w:id="10"/>
    <w:bookmarkEnd w:id="11"/>
    <w:bookmarkEnd w:id="12"/>
    <w:bookmarkEnd w:id="13"/>
    <w:bookmarkEnd w:id="14"/>
    <w:p w:rsidR="0027068E" w:rsidRPr="007A005E" w:rsidRDefault="0027068E" w:rsidP="0027068E">
      <w:pPr>
        <w:rPr>
          <w:rFonts w:ascii="Arial" w:hAnsi="Arial" w:cs="Arial"/>
          <w:sz w:val="22"/>
          <w:szCs w:val="22"/>
        </w:rPr>
      </w:pPr>
    </w:p>
    <w:p w:rsidR="0027068E" w:rsidRDefault="0027068E" w:rsidP="0027068E">
      <w:pPr>
        <w:rPr>
          <w:rFonts w:ascii="Arial" w:hAnsi="Arial" w:cs="Arial"/>
          <w:sz w:val="22"/>
          <w:szCs w:val="22"/>
        </w:rPr>
      </w:pPr>
      <w:r w:rsidRPr="007A005E">
        <w:rPr>
          <w:rFonts w:ascii="Arial" w:hAnsi="Arial" w:cs="Arial"/>
          <w:sz w:val="22"/>
          <w:szCs w:val="22"/>
        </w:rPr>
        <w:tab/>
      </w:r>
    </w:p>
    <w:p w:rsidR="0027068E" w:rsidRPr="007A005E" w:rsidRDefault="0027068E" w:rsidP="0027068E">
      <w:pPr>
        <w:rPr>
          <w:rFonts w:ascii="Arial" w:hAnsi="Arial" w:cs="Arial"/>
          <w:sz w:val="22"/>
          <w:szCs w:val="22"/>
        </w:rPr>
      </w:pPr>
    </w:p>
    <w:p w:rsidR="0027068E" w:rsidRPr="007A005E" w:rsidRDefault="0027068E" w:rsidP="0027068E">
      <w:pPr>
        <w:rPr>
          <w:rFonts w:ascii="Arial" w:hAnsi="Arial" w:cs="Arial"/>
          <w:b/>
          <w:sz w:val="22"/>
          <w:szCs w:val="22"/>
        </w:rPr>
      </w:pPr>
      <w:r w:rsidRPr="007A005E">
        <w:rPr>
          <w:rFonts w:ascii="Arial" w:hAnsi="Arial" w:cs="Arial"/>
          <w:b/>
          <w:sz w:val="22"/>
          <w:szCs w:val="22"/>
        </w:rPr>
        <w:lastRenderedPageBreak/>
        <w:t>Glavno izenačevanje potencialov</w:t>
      </w:r>
    </w:p>
    <w:p w:rsidR="0027068E" w:rsidRPr="007A005E" w:rsidRDefault="0027068E" w:rsidP="0027068E">
      <w:pPr>
        <w:rPr>
          <w:rFonts w:ascii="Arial" w:hAnsi="Arial" w:cs="Arial"/>
          <w:sz w:val="22"/>
          <w:szCs w:val="22"/>
        </w:rPr>
      </w:pPr>
    </w:p>
    <w:p w:rsidR="0027068E" w:rsidRPr="007A005E" w:rsidRDefault="0027068E" w:rsidP="0027068E">
      <w:pPr>
        <w:rPr>
          <w:rFonts w:ascii="Arial" w:hAnsi="Arial" w:cs="Arial"/>
          <w:sz w:val="22"/>
          <w:szCs w:val="22"/>
        </w:rPr>
      </w:pPr>
      <w:r w:rsidRPr="007A005E">
        <w:rPr>
          <w:rFonts w:ascii="Arial" w:hAnsi="Arial" w:cs="Arial"/>
          <w:sz w:val="22"/>
          <w:szCs w:val="22"/>
        </w:rPr>
        <w:t>Za glavno izenačevanje potencialov v zgradbi je predvidena ozemljitvena zbiralnica, nameščena v bližini nizkonapetostne plošče. Nanjo je vezano naslednje:</w:t>
      </w:r>
    </w:p>
    <w:p w:rsidR="0027068E" w:rsidRPr="007A005E" w:rsidRDefault="0027068E" w:rsidP="0027068E">
      <w:pPr>
        <w:rPr>
          <w:rFonts w:ascii="Arial" w:hAnsi="Arial" w:cs="Arial"/>
          <w:sz w:val="22"/>
          <w:szCs w:val="22"/>
        </w:rPr>
      </w:pPr>
    </w:p>
    <w:p w:rsidR="0027068E" w:rsidRPr="007A005E" w:rsidRDefault="0027068E" w:rsidP="0027068E">
      <w:pPr>
        <w:rPr>
          <w:rFonts w:ascii="Arial" w:hAnsi="Arial" w:cs="Arial"/>
          <w:sz w:val="22"/>
          <w:szCs w:val="22"/>
        </w:rPr>
      </w:pPr>
      <w:r w:rsidRPr="007A005E">
        <w:rPr>
          <w:rFonts w:ascii="Arial" w:hAnsi="Arial" w:cs="Arial"/>
          <w:sz w:val="22"/>
          <w:szCs w:val="22"/>
        </w:rPr>
        <w:t>-</w:t>
      </w:r>
      <w:r w:rsidRPr="007A005E">
        <w:rPr>
          <w:rFonts w:ascii="Arial" w:hAnsi="Arial" w:cs="Arial"/>
          <w:sz w:val="22"/>
          <w:szCs w:val="22"/>
        </w:rPr>
        <w:tab/>
        <w:t>glavni ozemljitveni vod</w:t>
      </w:r>
    </w:p>
    <w:p w:rsidR="0027068E" w:rsidRPr="007A005E" w:rsidRDefault="0027068E" w:rsidP="0027068E">
      <w:pPr>
        <w:rPr>
          <w:rFonts w:ascii="Arial" w:hAnsi="Arial" w:cs="Arial"/>
          <w:sz w:val="22"/>
          <w:szCs w:val="22"/>
        </w:rPr>
      </w:pPr>
      <w:r w:rsidRPr="007A005E">
        <w:rPr>
          <w:rFonts w:ascii="Arial" w:hAnsi="Arial" w:cs="Arial"/>
          <w:sz w:val="22"/>
          <w:szCs w:val="22"/>
        </w:rPr>
        <w:t xml:space="preserve">-  </w:t>
      </w:r>
      <w:r w:rsidRPr="007A005E">
        <w:rPr>
          <w:rFonts w:ascii="Arial" w:hAnsi="Arial" w:cs="Arial"/>
          <w:sz w:val="22"/>
          <w:szCs w:val="22"/>
        </w:rPr>
        <w:tab/>
        <w:t>glavni PEN ali PE vodnik</w:t>
      </w:r>
    </w:p>
    <w:p w:rsidR="0027068E" w:rsidRPr="007A005E" w:rsidRDefault="0027068E" w:rsidP="0027068E">
      <w:pPr>
        <w:rPr>
          <w:rFonts w:ascii="Arial" w:hAnsi="Arial" w:cs="Arial"/>
          <w:sz w:val="22"/>
          <w:szCs w:val="22"/>
        </w:rPr>
      </w:pPr>
      <w:r w:rsidRPr="007A005E">
        <w:rPr>
          <w:rFonts w:ascii="Arial" w:hAnsi="Arial" w:cs="Arial"/>
          <w:sz w:val="22"/>
          <w:szCs w:val="22"/>
        </w:rPr>
        <w:t xml:space="preserve">- </w:t>
      </w:r>
      <w:r w:rsidRPr="007A005E">
        <w:rPr>
          <w:rFonts w:ascii="Arial" w:hAnsi="Arial" w:cs="Arial"/>
          <w:sz w:val="22"/>
          <w:szCs w:val="22"/>
        </w:rPr>
        <w:tab/>
        <w:t xml:space="preserve">glavni vodniki za izenačevanje potenciala, ki povezujejo glavne cevi vodovoda, kanalizacije, centralne kurjave, plina, kanale za prezračevanje in druge večje kovinske mase v zgradbi. Glavni ozemljitveni vod povezuje glavno ozemljitveno zbiralnico z </w:t>
      </w:r>
      <w:proofErr w:type="spellStart"/>
      <w:r w:rsidRPr="007A005E">
        <w:rPr>
          <w:rFonts w:ascii="Arial" w:hAnsi="Arial" w:cs="Arial"/>
          <w:sz w:val="22"/>
          <w:szCs w:val="22"/>
        </w:rPr>
        <w:t>ozemljilom</w:t>
      </w:r>
      <w:proofErr w:type="spellEnd"/>
      <w:r w:rsidRPr="007A005E">
        <w:rPr>
          <w:rFonts w:ascii="Arial" w:hAnsi="Arial" w:cs="Arial"/>
          <w:sz w:val="22"/>
          <w:szCs w:val="22"/>
        </w:rPr>
        <w:t xml:space="preserve"> zgradbe, ki je predviden kot združena zaščita in strelovodna ozemljitev.</w:t>
      </w:r>
    </w:p>
    <w:p w:rsidR="0027068E" w:rsidRPr="007A005E" w:rsidRDefault="0027068E" w:rsidP="0027068E">
      <w:pPr>
        <w:rPr>
          <w:rFonts w:ascii="Arial" w:hAnsi="Arial" w:cs="Arial"/>
          <w:sz w:val="22"/>
          <w:szCs w:val="22"/>
        </w:rPr>
      </w:pPr>
    </w:p>
    <w:p w:rsidR="0027068E" w:rsidRDefault="0027068E" w:rsidP="0027068E">
      <w:pPr>
        <w:rPr>
          <w:rFonts w:ascii="Arial" w:hAnsi="Arial" w:cs="Arial"/>
          <w:sz w:val="22"/>
          <w:szCs w:val="22"/>
        </w:rPr>
      </w:pPr>
    </w:p>
    <w:p w:rsidR="0027068E" w:rsidRPr="007A005E" w:rsidRDefault="0027068E" w:rsidP="0027068E">
      <w:pPr>
        <w:rPr>
          <w:rFonts w:ascii="Arial" w:hAnsi="Arial" w:cs="Arial"/>
          <w:b/>
          <w:sz w:val="22"/>
          <w:szCs w:val="22"/>
        </w:rPr>
      </w:pPr>
      <w:r w:rsidRPr="007A005E">
        <w:rPr>
          <w:rFonts w:ascii="Arial" w:hAnsi="Arial" w:cs="Arial"/>
          <w:b/>
          <w:sz w:val="22"/>
          <w:szCs w:val="22"/>
        </w:rPr>
        <w:t>Dopolnilno izenačevanje potencialov</w:t>
      </w:r>
    </w:p>
    <w:p w:rsidR="0027068E" w:rsidRPr="007A005E" w:rsidRDefault="0027068E" w:rsidP="0027068E">
      <w:pPr>
        <w:rPr>
          <w:rFonts w:ascii="Arial" w:hAnsi="Arial" w:cs="Arial"/>
          <w:sz w:val="22"/>
          <w:szCs w:val="22"/>
        </w:rPr>
      </w:pPr>
    </w:p>
    <w:p w:rsidR="0027068E" w:rsidRDefault="0027068E" w:rsidP="0027068E">
      <w:pPr>
        <w:rPr>
          <w:rFonts w:ascii="Arial" w:hAnsi="Arial" w:cs="Arial"/>
          <w:sz w:val="22"/>
          <w:szCs w:val="22"/>
        </w:rPr>
      </w:pPr>
      <w:r w:rsidRPr="007A005E">
        <w:rPr>
          <w:rFonts w:ascii="Arial" w:hAnsi="Arial" w:cs="Arial"/>
          <w:sz w:val="22"/>
          <w:szCs w:val="22"/>
        </w:rPr>
        <w:t>V sanitarijah oz</w:t>
      </w:r>
      <w:r w:rsidR="00141A34">
        <w:rPr>
          <w:rFonts w:ascii="Arial" w:hAnsi="Arial" w:cs="Arial"/>
          <w:sz w:val="22"/>
          <w:szCs w:val="22"/>
        </w:rPr>
        <w:t>.</w:t>
      </w:r>
      <w:r w:rsidRPr="007A005E">
        <w:rPr>
          <w:rFonts w:ascii="Arial" w:hAnsi="Arial" w:cs="Arial"/>
          <w:sz w:val="22"/>
          <w:szCs w:val="22"/>
        </w:rPr>
        <w:t xml:space="preserve"> vlažnih prostorih se kot dodatni zaščitni ukrep izvede dopolnilno izenačevanje potencialov. Dopolnilno izenačevanje potencialov povezuje poleg vseh izpostavljenih prevodnih delov tudi vse tuje prevodne dele (odtoki, vodovodne pipe, radiatorji in druge kovinske mase v prostoru). Vsi tuji prevodni del</w:t>
      </w:r>
      <w:r w:rsidR="006557AB">
        <w:rPr>
          <w:rFonts w:ascii="Arial" w:hAnsi="Arial" w:cs="Arial"/>
          <w:sz w:val="22"/>
          <w:szCs w:val="22"/>
        </w:rPr>
        <w:t>i se z vodnikom najmanj P-Y    6</w:t>
      </w:r>
      <w:r w:rsidRPr="007A005E">
        <w:rPr>
          <w:rFonts w:ascii="Arial" w:hAnsi="Arial" w:cs="Arial"/>
          <w:sz w:val="22"/>
          <w:szCs w:val="22"/>
        </w:rPr>
        <w:t xml:space="preserve"> mm</w:t>
      </w:r>
      <w:r w:rsidRPr="007A005E">
        <w:rPr>
          <w:rFonts w:ascii="Arial" w:hAnsi="Arial" w:cs="Arial"/>
          <w:sz w:val="22"/>
          <w:szCs w:val="22"/>
          <w:vertAlign w:val="superscript"/>
        </w:rPr>
        <w:t>2</w:t>
      </w:r>
      <w:r w:rsidRPr="007A005E">
        <w:rPr>
          <w:rFonts w:ascii="Arial" w:hAnsi="Arial" w:cs="Arial"/>
          <w:sz w:val="22"/>
          <w:szCs w:val="22"/>
        </w:rPr>
        <w:t xml:space="preserve"> povežejo z omarico za dopolnilno izenačevanje potencialov PS49. Ta omarica se z vodnikom P-Y 10 mm</w:t>
      </w:r>
      <w:r w:rsidRPr="007A005E">
        <w:rPr>
          <w:rFonts w:ascii="Arial" w:hAnsi="Arial" w:cs="Arial"/>
          <w:sz w:val="22"/>
          <w:szCs w:val="22"/>
          <w:vertAlign w:val="superscript"/>
        </w:rPr>
        <w:t>2</w:t>
      </w:r>
      <w:r w:rsidRPr="007A005E">
        <w:rPr>
          <w:rFonts w:ascii="Arial" w:hAnsi="Arial" w:cs="Arial"/>
          <w:sz w:val="22"/>
          <w:szCs w:val="22"/>
        </w:rPr>
        <w:t xml:space="preserve"> poveže z zbiralnico PE pripadajočega razdelilnika.</w:t>
      </w:r>
    </w:p>
    <w:p w:rsidR="0027068E" w:rsidRDefault="0027068E" w:rsidP="0027068E">
      <w:pPr>
        <w:pStyle w:val="JST"/>
        <w:rPr>
          <w:rFonts w:ascii="Arial" w:eastAsia="SimSun" w:hAnsi="Arial" w:cs="Arial"/>
          <w:b/>
          <w:szCs w:val="22"/>
          <w:lang w:val="sl-SI" w:eastAsia="zh-CN"/>
        </w:rPr>
      </w:pPr>
    </w:p>
    <w:p w:rsidR="00F45240" w:rsidRPr="00820056" w:rsidRDefault="00F45240" w:rsidP="00F45240">
      <w:pPr>
        <w:pStyle w:val="Naslov2"/>
        <w:rPr>
          <w:rFonts w:ascii="Arial" w:eastAsia="SimSun" w:hAnsi="Arial" w:cs="Arial"/>
          <w:sz w:val="22"/>
          <w:szCs w:val="22"/>
          <w:lang w:eastAsia="zh-CN"/>
        </w:rPr>
      </w:pPr>
      <w:r w:rsidRPr="00820056">
        <w:rPr>
          <w:rFonts w:ascii="Arial" w:eastAsia="SimSun" w:hAnsi="Arial" w:cs="Arial"/>
          <w:sz w:val="22"/>
          <w:szCs w:val="22"/>
          <w:lang w:eastAsia="zh-CN"/>
        </w:rPr>
        <w:t>OZEMLJITEV IN STRELOVODNA INSTALACIJA</w:t>
      </w:r>
    </w:p>
    <w:p w:rsidR="00F45240" w:rsidRPr="00820056" w:rsidRDefault="00F45240" w:rsidP="00F45240">
      <w:pPr>
        <w:rPr>
          <w:rFonts w:ascii="Arial" w:hAnsi="Arial" w:cs="Arial"/>
          <w:sz w:val="22"/>
          <w:szCs w:val="22"/>
        </w:rPr>
      </w:pPr>
    </w:p>
    <w:p w:rsidR="00F45240" w:rsidRPr="00820056" w:rsidRDefault="00F45240" w:rsidP="00F45240">
      <w:pPr>
        <w:pStyle w:val="Default"/>
        <w:jc w:val="both"/>
        <w:rPr>
          <w:rFonts w:eastAsia="SimSun"/>
          <w:color w:val="auto"/>
          <w:sz w:val="22"/>
          <w:szCs w:val="22"/>
          <w:lang w:eastAsia="zh-CN"/>
        </w:rPr>
      </w:pPr>
      <w:r w:rsidRPr="00820056">
        <w:rPr>
          <w:rFonts w:eastAsia="SimSun"/>
          <w:color w:val="auto"/>
          <w:sz w:val="22"/>
          <w:szCs w:val="22"/>
          <w:lang w:eastAsia="zh-CN"/>
        </w:rPr>
        <w:t>Projekt je izdelan po veljavni tehnični smernici TSG-N-003;20013 Zaščita pred delovanjem strele.</w:t>
      </w:r>
    </w:p>
    <w:p w:rsidR="00F45240" w:rsidRPr="00820056" w:rsidRDefault="00F45240" w:rsidP="00F45240">
      <w:pPr>
        <w:pStyle w:val="Naslov2"/>
        <w:jc w:val="both"/>
        <w:rPr>
          <w:rFonts w:ascii="Arial" w:eastAsia="SimSun" w:hAnsi="Arial" w:cs="Arial"/>
          <w:b w:val="0"/>
          <w:sz w:val="22"/>
          <w:szCs w:val="22"/>
          <w:lang w:eastAsia="zh-CN"/>
        </w:rPr>
      </w:pPr>
    </w:p>
    <w:p w:rsidR="00F45240" w:rsidRPr="00820056" w:rsidRDefault="00F45240" w:rsidP="00F45240">
      <w:pPr>
        <w:pStyle w:val="Default"/>
        <w:jc w:val="both"/>
        <w:rPr>
          <w:rFonts w:eastAsia="SimSun"/>
          <w:color w:val="auto"/>
          <w:sz w:val="22"/>
          <w:szCs w:val="22"/>
          <w:lang w:eastAsia="zh-CN"/>
        </w:rPr>
      </w:pPr>
      <w:r w:rsidRPr="00820056">
        <w:rPr>
          <w:rFonts w:eastAsia="SimSun"/>
          <w:color w:val="auto"/>
          <w:sz w:val="22"/>
          <w:szCs w:val="22"/>
          <w:lang w:eastAsia="zh-CN"/>
        </w:rPr>
        <w:t xml:space="preserve">Za zaščito pred udarom strele je projektirana strelovodna instalacija. Strelovodno instalacijo se naredi le z elementi, predvidenimi po veljavnih predpisih RS. Ozemljitveni vodniki se polagajo v čim bolj ravnih linijah tako, da se izogne ostrim zavojem ter nepotrebnim prekinitvam. Največja dopustna sprememba smeri je 90°, krivinski radij pa </w:t>
      </w:r>
      <w:smartTag w:uri="urn:schemas-microsoft-com:office:smarttags" w:element="metricconverter">
        <w:smartTagPr>
          <w:attr w:name="ProductID" w:val="20 cm"/>
        </w:smartTagPr>
        <w:r w:rsidRPr="00820056">
          <w:rPr>
            <w:rFonts w:eastAsia="SimSun"/>
            <w:color w:val="auto"/>
            <w:sz w:val="22"/>
            <w:szCs w:val="22"/>
            <w:lang w:eastAsia="zh-CN"/>
          </w:rPr>
          <w:t>20 cm</w:t>
        </w:r>
      </w:smartTag>
      <w:r w:rsidRPr="00820056">
        <w:rPr>
          <w:rFonts w:eastAsia="SimSun"/>
          <w:color w:val="auto"/>
          <w:sz w:val="22"/>
          <w:szCs w:val="22"/>
          <w:lang w:eastAsia="zh-CN"/>
        </w:rPr>
        <w:t>.</w:t>
      </w:r>
    </w:p>
    <w:p w:rsidR="00F45240" w:rsidRPr="00820056" w:rsidRDefault="00F45240" w:rsidP="00F45240">
      <w:pPr>
        <w:pStyle w:val="Default"/>
        <w:jc w:val="both"/>
        <w:rPr>
          <w:rFonts w:eastAsia="SimSun"/>
          <w:color w:val="auto"/>
          <w:sz w:val="22"/>
          <w:szCs w:val="22"/>
          <w:lang w:eastAsia="zh-CN"/>
        </w:rPr>
      </w:pPr>
      <w:r w:rsidRPr="00820056">
        <w:rPr>
          <w:rFonts w:eastAsia="SimSun"/>
          <w:color w:val="auto"/>
          <w:sz w:val="22"/>
          <w:szCs w:val="22"/>
          <w:lang w:eastAsia="zh-CN"/>
        </w:rPr>
        <w:t xml:space="preserve"> </w:t>
      </w:r>
    </w:p>
    <w:p w:rsidR="00F45240" w:rsidRPr="00820056" w:rsidRDefault="00F45240" w:rsidP="00F45240">
      <w:pPr>
        <w:pStyle w:val="txtes"/>
        <w:rPr>
          <w:rFonts w:eastAsia="SimSun" w:cs="Arial"/>
          <w:kern w:val="0"/>
          <w:szCs w:val="22"/>
          <w:lang w:val="sl-SI" w:eastAsia="zh-CN"/>
        </w:rPr>
      </w:pPr>
      <w:r w:rsidRPr="00820056">
        <w:rPr>
          <w:rFonts w:eastAsia="SimSun" w:cs="Arial"/>
          <w:kern w:val="0"/>
          <w:szCs w:val="22"/>
          <w:lang w:val="sl-SI" w:eastAsia="zh-CN"/>
        </w:rPr>
        <w:t>Pri izdelavi strelovodne instalacije je še potrebno upoštevati:</w:t>
      </w:r>
    </w:p>
    <w:p w:rsidR="00F45240" w:rsidRPr="00820056" w:rsidRDefault="00F45240" w:rsidP="00F45240">
      <w:pPr>
        <w:pStyle w:val="txtes"/>
        <w:numPr>
          <w:ilvl w:val="0"/>
          <w:numId w:val="15"/>
        </w:numPr>
        <w:rPr>
          <w:rFonts w:eastAsia="SimSun" w:cs="Arial"/>
          <w:kern w:val="0"/>
          <w:szCs w:val="22"/>
          <w:lang w:val="sl-SI" w:eastAsia="zh-CN"/>
        </w:rPr>
      </w:pPr>
      <w:r w:rsidRPr="00820056">
        <w:rPr>
          <w:rFonts w:eastAsia="SimSun" w:cs="Arial"/>
          <w:kern w:val="0"/>
          <w:szCs w:val="22"/>
          <w:lang w:val="sl-SI" w:eastAsia="zh-CN"/>
        </w:rPr>
        <w:t>Vsi stiki morajo tvoriti dobre galvanske in mehanske povezave</w:t>
      </w:r>
    </w:p>
    <w:p w:rsidR="00F45240" w:rsidRPr="00820056" w:rsidRDefault="00F45240" w:rsidP="00F45240">
      <w:pPr>
        <w:pStyle w:val="txtes"/>
        <w:numPr>
          <w:ilvl w:val="0"/>
          <w:numId w:val="15"/>
        </w:numPr>
        <w:rPr>
          <w:rFonts w:eastAsia="SimSun" w:cs="Arial"/>
          <w:kern w:val="0"/>
          <w:szCs w:val="22"/>
          <w:lang w:val="sl-SI" w:eastAsia="zh-CN"/>
        </w:rPr>
      </w:pPr>
      <w:r w:rsidRPr="00820056">
        <w:rPr>
          <w:rFonts w:eastAsia="SimSun" w:cs="Arial"/>
          <w:kern w:val="0"/>
          <w:szCs w:val="22"/>
          <w:lang w:val="sl-SI" w:eastAsia="zh-CN"/>
        </w:rPr>
        <w:t>Odvodi, lovilci ter ostali elementi naj bodo iz čim daljših kosov žice v našem primeru Al-Legura fi8mm, s čim manj stikov.</w:t>
      </w:r>
    </w:p>
    <w:p w:rsidR="00F45240" w:rsidRPr="00820056" w:rsidRDefault="00F45240" w:rsidP="00F45240">
      <w:pPr>
        <w:pStyle w:val="Default"/>
        <w:jc w:val="both"/>
        <w:rPr>
          <w:rFonts w:eastAsia="SimSun"/>
          <w:color w:val="auto"/>
          <w:sz w:val="22"/>
          <w:szCs w:val="22"/>
          <w:lang w:eastAsia="zh-CN"/>
        </w:rPr>
      </w:pPr>
    </w:p>
    <w:p w:rsidR="00F45240" w:rsidRPr="00820056" w:rsidRDefault="00F45240" w:rsidP="00F45240">
      <w:pPr>
        <w:pStyle w:val="Default"/>
        <w:jc w:val="both"/>
        <w:rPr>
          <w:rFonts w:eastAsia="SimSun"/>
          <w:color w:val="auto"/>
          <w:sz w:val="22"/>
          <w:szCs w:val="22"/>
          <w:lang w:eastAsia="zh-CN"/>
        </w:rPr>
      </w:pPr>
      <w:r w:rsidRPr="00820056">
        <w:rPr>
          <w:rFonts w:eastAsia="SimSun"/>
          <w:color w:val="auto"/>
          <w:sz w:val="22"/>
          <w:szCs w:val="22"/>
          <w:lang w:eastAsia="zh-CN"/>
        </w:rPr>
        <w:t xml:space="preserve">Stiki bodo izvedeni z varjenjem in z vijačenjem. Vsa instalacija mora biti dobro zaščitena pred korozijo, posebno pa še stiki in uvodi v zemljo. Križanja z električnimi kabli morajo biti izvedena pod pravim kotom in kabel do </w:t>
      </w:r>
      <w:proofErr w:type="spellStart"/>
      <w:r w:rsidRPr="00820056">
        <w:rPr>
          <w:rFonts w:eastAsia="SimSun"/>
          <w:color w:val="auto"/>
          <w:sz w:val="22"/>
          <w:szCs w:val="22"/>
          <w:lang w:eastAsia="zh-CN"/>
        </w:rPr>
        <w:t>ozemjlila</w:t>
      </w:r>
      <w:proofErr w:type="spellEnd"/>
      <w:r w:rsidRPr="00820056">
        <w:rPr>
          <w:rFonts w:eastAsia="SimSun"/>
          <w:color w:val="auto"/>
          <w:sz w:val="22"/>
          <w:szCs w:val="22"/>
          <w:lang w:eastAsia="zh-CN"/>
        </w:rPr>
        <w:t xml:space="preserve"> mora biti uvlečen v plastično cev </w:t>
      </w:r>
      <w:smartTag w:uri="urn:schemas-microsoft-com:office:smarttags" w:element="metricconverter">
        <w:smartTagPr>
          <w:attr w:name="ProductID" w:val="3 m"/>
        </w:smartTagPr>
        <w:r w:rsidRPr="00820056">
          <w:rPr>
            <w:rFonts w:eastAsia="SimSun"/>
            <w:color w:val="auto"/>
            <w:sz w:val="22"/>
            <w:szCs w:val="22"/>
            <w:lang w:eastAsia="zh-CN"/>
          </w:rPr>
          <w:t>3 m</w:t>
        </w:r>
      </w:smartTag>
      <w:r w:rsidRPr="00820056">
        <w:rPr>
          <w:rFonts w:eastAsia="SimSun"/>
          <w:color w:val="auto"/>
          <w:sz w:val="22"/>
          <w:szCs w:val="22"/>
          <w:lang w:eastAsia="zh-CN"/>
        </w:rPr>
        <w:t xml:space="preserve"> levo in desno od mesta križanja.</w:t>
      </w:r>
    </w:p>
    <w:p w:rsidR="00F45240" w:rsidRPr="00820056" w:rsidRDefault="00F45240" w:rsidP="00F45240">
      <w:pPr>
        <w:pStyle w:val="Default"/>
        <w:jc w:val="both"/>
        <w:rPr>
          <w:rFonts w:eastAsia="SimSun"/>
          <w:color w:val="auto"/>
          <w:sz w:val="22"/>
          <w:szCs w:val="22"/>
          <w:lang w:eastAsia="zh-CN"/>
        </w:rPr>
      </w:pPr>
    </w:p>
    <w:p w:rsidR="00F45240" w:rsidRPr="00820056" w:rsidRDefault="00F45240" w:rsidP="00F45240">
      <w:pPr>
        <w:pStyle w:val="Default"/>
        <w:jc w:val="both"/>
        <w:rPr>
          <w:rFonts w:eastAsia="SimSun"/>
          <w:color w:val="auto"/>
          <w:sz w:val="22"/>
          <w:szCs w:val="22"/>
          <w:lang w:eastAsia="zh-CN"/>
        </w:rPr>
      </w:pPr>
      <w:r w:rsidRPr="00820056">
        <w:rPr>
          <w:rFonts w:eastAsia="SimSun"/>
          <w:color w:val="auto"/>
          <w:sz w:val="22"/>
          <w:szCs w:val="22"/>
          <w:lang w:eastAsia="zh-CN"/>
        </w:rPr>
        <w:t xml:space="preserve">Po končani montaži strelovodne naprave se izvršijo meritve. Če vgrajena ozemljitev ni zadovoljiva, je potrebno zakopati dodatno ozemljitev v obliki krakov na mestih, kjer so priključeni odvodi na ozemljilo. Pregled strelovodne naprave se izvrši : </w:t>
      </w:r>
    </w:p>
    <w:p w:rsidR="00F45240" w:rsidRPr="00820056" w:rsidRDefault="00F45240" w:rsidP="00F45240">
      <w:pPr>
        <w:pStyle w:val="Default"/>
        <w:jc w:val="both"/>
        <w:rPr>
          <w:rFonts w:eastAsia="SimSun"/>
          <w:color w:val="auto"/>
          <w:sz w:val="22"/>
          <w:szCs w:val="22"/>
          <w:lang w:eastAsia="zh-CN"/>
        </w:rPr>
      </w:pPr>
      <w:r w:rsidRPr="00820056">
        <w:rPr>
          <w:rFonts w:eastAsia="SimSun"/>
          <w:color w:val="auto"/>
          <w:sz w:val="22"/>
          <w:szCs w:val="22"/>
          <w:lang w:eastAsia="zh-CN"/>
        </w:rPr>
        <w:t xml:space="preserve">• po končani montaži strelovodne naprave </w:t>
      </w:r>
    </w:p>
    <w:p w:rsidR="00F45240" w:rsidRPr="00820056" w:rsidRDefault="00F45240" w:rsidP="00F45240">
      <w:pPr>
        <w:pStyle w:val="Default"/>
        <w:jc w:val="both"/>
        <w:rPr>
          <w:rFonts w:eastAsia="SimSun"/>
          <w:color w:val="auto"/>
          <w:sz w:val="22"/>
          <w:szCs w:val="22"/>
          <w:lang w:eastAsia="zh-CN"/>
        </w:rPr>
      </w:pPr>
      <w:r w:rsidRPr="00820056">
        <w:rPr>
          <w:rFonts w:eastAsia="SimSun"/>
          <w:color w:val="auto"/>
          <w:sz w:val="22"/>
          <w:szCs w:val="22"/>
          <w:lang w:eastAsia="zh-CN"/>
        </w:rPr>
        <w:t xml:space="preserve">• po predelavi ali popravilu </w:t>
      </w:r>
    </w:p>
    <w:p w:rsidR="00F45240" w:rsidRPr="00820056" w:rsidRDefault="00F45240" w:rsidP="00F45240">
      <w:pPr>
        <w:pStyle w:val="Default"/>
        <w:jc w:val="both"/>
        <w:rPr>
          <w:rFonts w:eastAsia="SimSun"/>
          <w:color w:val="auto"/>
          <w:sz w:val="22"/>
          <w:szCs w:val="22"/>
          <w:lang w:eastAsia="zh-CN"/>
        </w:rPr>
      </w:pPr>
      <w:r w:rsidRPr="00820056">
        <w:rPr>
          <w:rFonts w:eastAsia="SimSun"/>
          <w:color w:val="auto"/>
          <w:sz w:val="22"/>
          <w:szCs w:val="22"/>
          <w:lang w:eastAsia="zh-CN"/>
        </w:rPr>
        <w:t xml:space="preserve">• po vsakem udaru strele v napeljavo ali objekt </w:t>
      </w:r>
    </w:p>
    <w:p w:rsidR="00F45240" w:rsidRPr="00820056" w:rsidRDefault="00F45240" w:rsidP="00F45240">
      <w:pPr>
        <w:pStyle w:val="Default"/>
        <w:jc w:val="both"/>
        <w:rPr>
          <w:rFonts w:eastAsia="SimSun"/>
          <w:color w:val="auto"/>
          <w:sz w:val="22"/>
          <w:szCs w:val="22"/>
          <w:lang w:eastAsia="zh-CN"/>
        </w:rPr>
      </w:pPr>
      <w:r w:rsidRPr="00820056">
        <w:rPr>
          <w:rFonts w:eastAsia="SimSun"/>
          <w:color w:val="auto"/>
          <w:sz w:val="22"/>
          <w:szCs w:val="22"/>
          <w:lang w:eastAsia="zh-CN"/>
        </w:rPr>
        <w:t xml:space="preserve">• v rednih periodičnih presledkih ( vsakih 5 let ) </w:t>
      </w:r>
    </w:p>
    <w:p w:rsidR="00F45240" w:rsidRPr="00820056" w:rsidRDefault="00F45240" w:rsidP="00F45240">
      <w:pPr>
        <w:pStyle w:val="Default"/>
        <w:jc w:val="both"/>
        <w:rPr>
          <w:rFonts w:eastAsia="SimSun"/>
          <w:color w:val="auto"/>
          <w:sz w:val="22"/>
          <w:szCs w:val="22"/>
          <w:lang w:eastAsia="zh-CN"/>
        </w:rPr>
      </w:pPr>
    </w:p>
    <w:p w:rsidR="00F45240" w:rsidRPr="00820056" w:rsidRDefault="00F45240" w:rsidP="00F45240">
      <w:pPr>
        <w:pStyle w:val="Default"/>
        <w:jc w:val="both"/>
        <w:rPr>
          <w:rFonts w:eastAsia="SimSun"/>
          <w:color w:val="auto"/>
          <w:sz w:val="22"/>
          <w:szCs w:val="22"/>
          <w:lang w:eastAsia="zh-CN"/>
        </w:rPr>
      </w:pPr>
    </w:p>
    <w:p w:rsidR="00F45240" w:rsidRPr="00820056" w:rsidRDefault="00F45240" w:rsidP="00F45240">
      <w:pPr>
        <w:pStyle w:val="Default"/>
        <w:jc w:val="both"/>
        <w:rPr>
          <w:rFonts w:eastAsia="SimSun"/>
          <w:color w:val="auto"/>
          <w:sz w:val="22"/>
          <w:szCs w:val="22"/>
          <w:lang w:eastAsia="zh-CN"/>
        </w:rPr>
      </w:pPr>
      <w:r w:rsidRPr="00820056">
        <w:rPr>
          <w:rFonts w:eastAsia="SimSun"/>
          <w:color w:val="auto"/>
          <w:sz w:val="22"/>
          <w:szCs w:val="22"/>
          <w:lang w:eastAsia="zh-CN"/>
        </w:rPr>
        <w:t xml:space="preserve">O vsakem pregledu je potrebno sestaviti zapisnik in vanj vpisati vrednosti, ki so bile ugotovljene z meritvami. Iz njega mora biti razvidno ali je strelovodna naprava brezhibna in kakšna morebitna popravila so na njej potrebna. </w:t>
      </w:r>
    </w:p>
    <w:p w:rsidR="00F45240" w:rsidRPr="00820056" w:rsidRDefault="00F45240" w:rsidP="00F45240">
      <w:pPr>
        <w:pStyle w:val="Default"/>
        <w:jc w:val="both"/>
        <w:rPr>
          <w:color w:val="auto"/>
          <w:sz w:val="22"/>
          <w:szCs w:val="22"/>
        </w:rPr>
      </w:pPr>
    </w:p>
    <w:p w:rsidR="00F45240" w:rsidRPr="00820056" w:rsidRDefault="00F45240" w:rsidP="00F45240">
      <w:pPr>
        <w:pStyle w:val="Default"/>
        <w:jc w:val="both"/>
        <w:rPr>
          <w:b/>
          <w:bCs/>
          <w:color w:val="auto"/>
          <w:sz w:val="22"/>
          <w:szCs w:val="22"/>
        </w:rPr>
      </w:pPr>
    </w:p>
    <w:p w:rsidR="00F45240" w:rsidRPr="00820056" w:rsidRDefault="00F45240" w:rsidP="00F45240">
      <w:pPr>
        <w:pStyle w:val="Default"/>
        <w:jc w:val="both"/>
        <w:rPr>
          <w:color w:val="auto"/>
          <w:sz w:val="22"/>
          <w:szCs w:val="22"/>
        </w:rPr>
      </w:pPr>
      <w:r w:rsidRPr="00820056">
        <w:rPr>
          <w:b/>
          <w:bCs/>
          <w:color w:val="auto"/>
          <w:sz w:val="22"/>
          <w:szCs w:val="22"/>
        </w:rPr>
        <w:t xml:space="preserve">Izvedba strelovodne instalacije </w:t>
      </w:r>
    </w:p>
    <w:p w:rsidR="00F45240" w:rsidRPr="00820056" w:rsidRDefault="00F45240" w:rsidP="00F45240">
      <w:pPr>
        <w:pStyle w:val="Default"/>
        <w:jc w:val="both"/>
        <w:rPr>
          <w:color w:val="auto"/>
          <w:sz w:val="22"/>
          <w:szCs w:val="22"/>
        </w:rPr>
      </w:pPr>
      <w:r w:rsidRPr="00820056">
        <w:rPr>
          <w:color w:val="auto"/>
          <w:sz w:val="22"/>
          <w:szCs w:val="22"/>
        </w:rPr>
        <w:t xml:space="preserve">Strelovodno instalacijo izvedemo tako, da tvori zaprto kletko okrog varovanega objekta. To kletko sestavljajo : </w:t>
      </w:r>
    </w:p>
    <w:p w:rsidR="00F45240" w:rsidRPr="00820056" w:rsidRDefault="00F45240" w:rsidP="00F45240">
      <w:pPr>
        <w:pStyle w:val="Default"/>
        <w:jc w:val="both"/>
        <w:rPr>
          <w:color w:val="auto"/>
          <w:sz w:val="22"/>
          <w:szCs w:val="22"/>
        </w:rPr>
      </w:pPr>
      <w:r w:rsidRPr="00820056">
        <w:rPr>
          <w:color w:val="auto"/>
          <w:sz w:val="22"/>
          <w:szCs w:val="22"/>
        </w:rPr>
        <w:t xml:space="preserve">• lovilci </w:t>
      </w:r>
    </w:p>
    <w:p w:rsidR="00F45240" w:rsidRPr="00820056" w:rsidRDefault="00F45240" w:rsidP="00F45240">
      <w:pPr>
        <w:pStyle w:val="Default"/>
        <w:jc w:val="both"/>
        <w:rPr>
          <w:color w:val="auto"/>
          <w:sz w:val="22"/>
          <w:szCs w:val="22"/>
        </w:rPr>
      </w:pPr>
      <w:r w:rsidRPr="00820056">
        <w:rPr>
          <w:color w:val="auto"/>
          <w:sz w:val="22"/>
          <w:szCs w:val="22"/>
        </w:rPr>
        <w:t xml:space="preserve">• odvodi </w:t>
      </w:r>
    </w:p>
    <w:p w:rsidR="00F45240" w:rsidRPr="00820056" w:rsidRDefault="00F45240" w:rsidP="00F45240">
      <w:pPr>
        <w:pStyle w:val="Default"/>
        <w:jc w:val="both"/>
        <w:rPr>
          <w:color w:val="auto"/>
          <w:sz w:val="22"/>
          <w:szCs w:val="22"/>
        </w:rPr>
      </w:pPr>
      <w:r w:rsidRPr="00820056">
        <w:rPr>
          <w:color w:val="auto"/>
          <w:sz w:val="22"/>
          <w:szCs w:val="22"/>
        </w:rPr>
        <w:t xml:space="preserve">• merilni in vezni stiki </w:t>
      </w:r>
    </w:p>
    <w:p w:rsidR="00F45240" w:rsidRPr="00820056" w:rsidRDefault="00F45240" w:rsidP="00F45240">
      <w:pPr>
        <w:pStyle w:val="Default"/>
        <w:jc w:val="both"/>
        <w:rPr>
          <w:color w:val="auto"/>
          <w:sz w:val="22"/>
          <w:szCs w:val="22"/>
        </w:rPr>
      </w:pPr>
      <w:r w:rsidRPr="00820056">
        <w:rPr>
          <w:color w:val="auto"/>
          <w:sz w:val="22"/>
          <w:szCs w:val="22"/>
        </w:rPr>
        <w:t xml:space="preserve">• </w:t>
      </w:r>
      <w:proofErr w:type="spellStart"/>
      <w:r w:rsidRPr="00820056">
        <w:rPr>
          <w:color w:val="auto"/>
          <w:sz w:val="22"/>
          <w:szCs w:val="22"/>
        </w:rPr>
        <w:t>zemljevodi</w:t>
      </w:r>
      <w:proofErr w:type="spellEnd"/>
      <w:r w:rsidRPr="00820056">
        <w:rPr>
          <w:color w:val="auto"/>
          <w:sz w:val="22"/>
          <w:szCs w:val="22"/>
        </w:rPr>
        <w:t xml:space="preserve"> </w:t>
      </w:r>
    </w:p>
    <w:p w:rsidR="00F45240" w:rsidRPr="00820056" w:rsidRDefault="00F45240" w:rsidP="00F45240">
      <w:pPr>
        <w:pStyle w:val="Default"/>
        <w:jc w:val="both"/>
        <w:rPr>
          <w:color w:val="auto"/>
          <w:sz w:val="22"/>
          <w:szCs w:val="22"/>
        </w:rPr>
      </w:pPr>
      <w:r w:rsidRPr="00820056">
        <w:rPr>
          <w:color w:val="auto"/>
          <w:sz w:val="22"/>
          <w:szCs w:val="22"/>
        </w:rPr>
        <w:t xml:space="preserve">• ozemljilo </w:t>
      </w:r>
    </w:p>
    <w:p w:rsidR="00F45240" w:rsidRPr="00820056" w:rsidRDefault="00F45240" w:rsidP="00F45240">
      <w:pPr>
        <w:pStyle w:val="Default"/>
        <w:jc w:val="both"/>
        <w:rPr>
          <w:color w:val="auto"/>
          <w:sz w:val="22"/>
          <w:szCs w:val="22"/>
        </w:rPr>
      </w:pPr>
    </w:p>
    <w:p w:rsidR="00F45240" w:rsidRPr="00820056" w:rsidRDefault="00F45240" w:rsidP="00F45240">
      <w:pPr>
        <w:pStyle w:val="Default"/>
        <w:jc w:val="both"/>
        <w:rPr>
          <w:color w:val="auto"/>
          <w:sz w:val="22"/>
          <w:szCs w:val="22"/>
        </w:rPr>
      </w:pPr>
      <w:r w:rsidRPr="00820056">
        <w:rPr>
          <w:b/>
          <w:bCs/>
          <w:color w:val="auto"/>
          <w:sz w:val="22"/>
          <w:szCs w:val="22"/>
        </w:rPr>
        <w:t xml:space="preserve">Lovilci </w:t>
      </w:r>
    </w:p>
    <w:p w:rsidR="00F45240" w:rsidRPr="00820056" w:rsidRDefault="00F45240" w:rsidP="00F45240">
      <w:pPr>
        <w:pStyle w:val="Default"/>
        <w:jc w:val="both"/>
        <w:rPr>
          <w:color w:val="auto"/>
          <w:sz w:val="22"/>
          <w:szCs w:val="22"/>
        </w:rPr>
      </w:pPr>
      <w:r w:rsidRPr="00820056">
        <w:rPr>
          <w:color w:val="auto"/>
          <w:sz w:val="22"/>
          <w:szCs w:val="22"/>
        </w:rPr>
        <w:t>Postavljeni bodo v mrežo maksimalno cca</w:t>
      </w:r>
      <w:r w:rsidR="00F95E08" w:rsidRPr="00820056">
        <w:rPr>
          <w:color w:val="auto"/>
          <w:sz w:val="22"/>
          <w:szCs w:val="22"/>
        </w:rPr>
        <w:t xml:space="preserve"> 15x</w:t>
      </w:r>
      <w:r w:rsidRPr="00820056">
        <w:rPr>
          <w:color w:val="auto"/>
          <w:sz w:val="22"/>
          <w:szCs w:val="22"/>
        </w:rPr>
        <w:t>15m. Z lovilci so povezane vse kovinske mase na strehi, kot so : žlote, obrobe, žlebovi, itd. Za lovilni vod se predvidi žico Al-Legura fi8mm.</w:t>
      </w:r>
    </w:p>
    <w:p w:rsidR="00F45240" w:rsidRPr="00820056" w:rsidRDefault="00F45240" w:rsidP="00F45240">
      <w:pPr>
        <w:pStyle w:val="Default"/>
        <w:jc w:val="both"/>
        <w:rPr>
          <w:color w:val="auto"/>
          <w:sz w:val="22"/>
          <w:szCs w:val="22"/>
        </w:rPr>
      </w:pPr>
    </w:p>
    <w:p w:rsidR="00F45240" w:rsidRPr="00820056" w:rsidRDefault="00F45240" w:rsidP="00F45240">
      <w:pPr>
        <w:pStyle w:val="Default"/>
        <w:jc w:val="both"/>
        <w:rPr>
          <w:color w:val="auto"/>
          <w:sz w:val="22"/>
          <w:szCs w:val="22"/>
        </w:rPr>
      </w:pPr>
      <w:r w:rsidRPr="00820056">
        <w:rPr>
          <w:b/>
          <w:bCs/>
          <w:color w:val="auto"/>
          <w:sz w:val="22"/>
          <w:szCs w:val="22"/>
        </w:rPr>
        <w:t xml:space="preserve">Odvodi </w:t>
      </w:r>
    </w:p>
    <w:p w:rsidR="00F45240" w:rsidRPr="00820056" w:rsidRDefault="00F45240" w:rsidP="00F45240">
      <w:pPr>
        <w:pStyle w:val="Default"/>
        <w:jc w:val="both"/>
        <w:rPr>
          <w:color w:val="auto"/>
          <w:sz w:val="22"/>
          <w:szCs w:val="22"/>
        </w:rPr>
      </w:pPr>
      <w:r w:rsidRPr="00820056">
        <w:rPr>
          <w:color w:val="auto"/>
          <w:sz w:val="22"/>
          <w:szCs w:val="22"/>
        </w:rPr>
        <w:t xml:space="preserve">Odvodi povezujejo lovilce z merilnimi sponkami. Izbrani so po tabeli glede na uporabljeni material. Odvodi so nameščeni najmanj na vsakih cca 15 m po obodu fasade. Kot pomožni odvodi lahko služijo odtočne cevi meteorne vode. Odvodi potekajo od strehe do mesta priklopa na obstoječe ozemljilo. </w:t>
      </w:r>
    </w:p>
    <w:p w:rsidR="00F45240" w:rsidRPr="00820056" w:rsidRDefault="00F45240" w:rsidP="00F45240">
      <w:pPr>
        <w:pStyle w:val="Default"/>
        <w:jc w:val="both"/>
        <w:rPr>
          <w:color w:val="auto"/>
          <w:sz w:val="22"/>
          <w:szCs w:val="22"/>
        </w:rPr>
      </w:pPr>
      <w:r w:rsidRPr="00820056">
        <w:rPr>
          <w:color w:val="auto"/>
          <w:sz w:val="22"/>
          <w:szCs w:val="22"/>
        </w:rPr>
        <w:t xml:space="preserve">Z odvodi se povežejo kovinske mase na fasadi, na pr. : kovinske okvirje oken, kovinske obloge, cevovode </w:t>
      </w:r>
      <w:proofErr w:type="spellStart"/>
      <w:r w:rsidRPr="00820056">
        <w:rPr>
          <w:color w:val="auto"/>
          <w:sz w:val="22"/>
          <w:szCs w:val="22"/>
        </w:rPr>
        <w:t>itd</w:t>
      </w:r>
      <w:proofErr w:type="spellEnd"/>
      <w:r w:rsidRPr="00820056">
        <w:rPr>
          <w:color w:val="auto"/>
          <w:sz w:val="22"/>
          <w:szCs w:val="22"/>
        </w:rPr>
        <w:t xml:space="preserve">, linijski snegolov, </w:t>
      </w:r>
      <w:proofErr w:type="spellStart"/>
      <w:r w:rsidRPr="00820056">
        <w:rPr>
          <w:color w:val="auto"/>
          <w:sz w:val="22"/>
          <w:szCs w:val="22"/>
        </w:rPr>
        <w:t>itd</w:t>
      </w:r>
      <w:proofErr w:type="spellEnd"/>
      <w:r w:rsidRPr="00820056">
        <w:rPr>
          <w:color w:val="auto"/>
          <w:sz w:val="22"/>
          <w:szCs w:val="22"/>
        </w:rPr>
        <w:t>….. Za odvode se predvidi žico Al-Legura fi8mm.</w:t>
      </w:r>
    </w:p>
    <w:p w:rsidR="00F45240" w:rsidRPr="00820056" w:rsidRDefault="00F45240" w:rsidP="00F45240">
      <w:pPr>
        <w:pStyle w:val="Default"/>
        <w:jc w:val="both"/>
        <w:rPr>
          <w:color w:val="auto"/>
          <w:sz w:val="22"/>
          <w:szCs w:val="22"/>
        </w:rPr>
      </w:pPr>
    </w:p>
    <w:p w:rsidR="00F45240" w:rsidRPr="00820056" w:rsidRDefault="00F45240" w:rsidP="00F45240">
      <w:pPr>
        <w:pStyle w:val="Default"/>
        <w:jc w:val="both"/>
        <w:rPr>
          <w:color w:val="auto"/>
          <w:sz w:val="22"/>
          <w:szCs w:val="22"/>
        </w:rPr>
      </w:pPr>
      <w:r w:rsidRPr="00820056">
        <w:rPr>
          <w:b/>
          <w:bCs/>
          <w:color w:val="auto"/>
          <w:sz w:val="22"/>
          <w:szCs w:val="22"/>
        </w:rPr>
        <w:t xml:space="preserve">Merilni stiki </w:t>
      </w:r>
    </w:p>
    <w:p w:rsidR="00F45240" w:rsidRPr="00820056" w:rsidRDefault="00F45240" w:rsidP="00F45240">
      <w:pPr>
        <w:pStyle w:val="Default"/>
        <w:jc w:val="both"/>
        <w:rPr>
          <w:color w:val="auto"/>
          <w:sz w:val="22"/>
          <w:szCs w:val="22"/>
        </w:rPr>
      </w:pPr>
      <w:r w:rsidRPr="00820056">
        <w:rPr>
          <w:color w:val="auto"/>
          <w:sz w:val="22"/>
          <w:szCs w:val="22"/>
        </w:rPr>
        <w:t xml:space="preserve">Merilni stiki služijo za kontrolo ozemljitve in povezavo med odvodom in </w:t>
      </w:r>
      <w:proofErr w:type="spellStart"/>
      <w:r w:rsidRPr="00820056">
        <w:rPr>
          <w:color w:val="auto"/>
          <w:sz w:val="22"/>
          <w:szCs w:val="22"/>
        </w:rPr>
        <w:t>zemljevodom</w:t>
      </w:r>
      <w:proofErr w:type="spellEnd"/>
      <w:r w:rsidRPr="00820056">
        <w:rPr>
          <w:color w:val="auto"/>
          <w:sz w:val="22"/>
          <w:szCs w:val="22"/>
        </w:rPr>
        <w:t xml:space="preserve">. Vse kovinske mase na fasadi so priključene na strelovodno instalacijo nad merilnimi stiki. </w:t>
      </w:r>
    </w:p>
    <w:p w:rsidR="00F45240" w:rsidRPr="00820056" w:rsidRDefault="00F45240" w:rsidP="00F45240">
      <w:pPr>
        <w:pStyle w:val="Default"/>
        <w:jc w:val="both"/>
        <w:rPr>
          <w:color w:val="auto"/>
          <w:sz w:val="22"/>
          <w:szCs w:val="22"/>
        </w:rPr>
      </w:pPr>
    </w:p>
    <w:p w:rsidR="00F45240" w:rsidRPr="00820056" w:rsidRDefault="00F45240" w:rsidP="00F45240">
      <w:pPr>
        <w:pStyle w:val="Default"/>
        <w:jc w:val="both"/>
        <w:rPr>
          <w:color w:val="auto"/>
          <w:sz w:val="22"/>
          <w:szCs w:val="22"/>
        </w:rPr>
      </w:pPr>
      <w:proofErr w:type="spellStart"/>
      <w:r w:rsidRPr="00820056">
        <w:rPr>
          <w:b/>
          <w:bCs/>
          <w:color w:val="auto"/>
          <w:sz w:val="22"/>
          <w:szCs w:val="22"/>
        </w:rPr>
        <w:t>Zemljevodi</w:t>
      </w:r>
      <w:proofErr w:type="spellEnd"/>
      <w:r w:rsidRPr="00820056">
        <w:rPr>
          <w:b/>
          <w:bCs/>
          <w:color w:val="auto"/>
          <w:sz w:val="22"/>
          <w:szCs w:val="22"/>
        </w:rPr>
        <w:t xml:space="preserve"> </w:t>
      </w:r>
    </w:p>
    <w:p w:rsidR="00F45240" w:rsidRPr="00820056" w:rsidRDefault="00F45240" w:rsidP="00F45240">
      <w:pPr>
        <w:pStyle w:val="Default"/>
        <w:jc w:val="both"/>
        <w:rPr>
          <w:color w:val="auto"/>
          <w:sz w:val="22"/>
          <w:szCs w:val="22"/>
        </w:rPr>
      </w:pPr>
      <w:proofErr w:type="spellStart"/>
      <w:r w:rsidRPr="00820056">
        <w:rPr>
          <w:color w:val="auto"/>
          <w:sz w:val="22"/>
          <w:szCs w:val="22"/>
        </w:rPr>
        <w:t>Zemljevodi</w:t>
      </w:r>
      <w:proofErr w:type="spellEnd"/>
      <w:r w:rsidRPr="00820056">
        <w:rPr>
          <w:color w:val="auto"/>
          <w:sz w:val="22"/>
          <w:szCs w:val="22"/>
        </w:rPr>
        <w:t xml:space="preserve"> povezujejo merilne stike z ozemljitvijo. Izbrani so po tabeli glede na uporabljeni material</w:t>
      </w:r>
      <w:r w:rsidR="00C36D33">
        <w:rPr>
          <w:color w:val="auto"/>
          <w:sz w:val="22"/>
          <w:szCs w:val="22"/>
        </w:rPr>
        <w:t xml:space="preserve"> (v našem primeru valjanec  RF 30x3,5mm</w:t>
      </w:r>
      <w:r w:rsidRPr="00820056">
        <w:rPr>
          <w:color w:val="auto"/>
          <w:sz w:val="22"/>
          <w:szCs w:val="22"/>
        </w:rPr>
        <w:t xml:space="preserve">. </w:t>
      </w:r>
    </w:p>
    <w:p w:rsidR="00F45240" w:rsidRPr="00820056" w:rsidRDefault="00F45240" w:rsidP="00F45240">
      <w:pPr>
        <w:pStyle w:val="Default"/>
        <w:jc w:val="both"/>
        <w:rPr>
          <w:color w:val="auto"/>
          <w:sz w:val="22"/>
          <w:szCs w:val="22"/>
        </w:rPr>
      </w:pPr>
    </w:p>
    <w:p w:rsidR="00F45240" w:rsidRPr="00820056" w:rsidRDefault="00F45240" w:rsidP="00F45240">
      <w:pPr>
        <w:pStyle w:val="Default"/>
        <w:jc w:val="both"/>
        <w:rPr>
          <w:color w:val="auto"/>
          <w:sz w:val="22"/>
          <w:szCs w:val="22"/>
        </w:rPr>
      </w:pPr>
      <w:r w:rsidRPr="00820056">
        <w:rPr>
          <w:b/>
          <w:bCs/>
          <w:color w:val="auto"/>
          <w:sz w:val="22"/>
          <w:szCs w:val="22"/>
        </w:rPr>
        <w:t xml:space="preserve">Ozemljilo </w:t>
      </w:r>
    </w:p>
    <w:p w:rsidR="00F45240" w:rsidRPr="00820056" w:rsidRDefault="00F45240" w:rsidP="00F45240">
      <w:pPr>
        <w:pStyle w:val="Default"/>
        <w:jc w:val="both"/>
        <w:rPr>
          <w:color w:val="auto"/>
          <w:sz w:val="22"/>
          <w:szCs w:val="22"/>
        </w:rPr>
      </w:pPr>
      <w:r w:rsidRPr="00820056">
        <w:rPr>
          <w:color w:val="auto"/>
          <w:sz w:val="22"/>
          <w:szCs w:val="22"/>
        </w:rPr>
        <w:t>Ozemljitev bo izvedena z valjance</w:t>
      </w:r>
      <w:r w:rsidR="00C36D33">
        <w:rPr>
          <w:color w:val="auto"/>
          <w:sz w:val="22"/>
          <w:szCs w:val="22"/>
        </w:rPr>
        <w:t>m RF 30x3,5</w:t>
      </w:r>
      <w:r w:rsidRPr="00820056">
        <w:rPr>
          <w:color w:val="auto"/>
          <w:sz w:val="22"/>
          <w:szCs w:val="22"/>
        </w:rPr>
        <w:t xml:space="preserve">mm, položenim okoli predmetnega objekta. Z ozemljitvijo se povežejo vse kovinske mase v zemlji kot so cevovodi itd., ki so od ozemljitve oddaljeni manj kot </w:t>
      </w:r>
      <w:smartTag w:uri="urn:schemas-microsoft-com:office:smarttags" w:element="metricconverter">
        <w:smartTagPr>
          <w:attr w:name="ProductID" w:val="3 m"/>
        </w:smartTagPr>
        <w:r w:rsidRPr="00820056">
          <w:rPr>
            <w:color w:val="auto"/>
            <w:sz w:val="22"/>
            <w:szCs w:val="22"/>
          </w:rPr>
          <w:t>3 m</w:t>
        </w:r>
      </w:smartTag>
      <w:r w:rsidRPr="00820056">
        <w:rPr>
          <w:color w:val="auto"/>
          <w:sz w:val="22"/>
          <w:szCs w:val="22"/>
        </w:rPr>
        <w:t>. Prav tako so z ozemljitvijo povežejo vse ozemljitve sosednjih objektov.</w:t>
      </w:r>
    </w:p>
    <w:p w:rsidR="00F45240" w:rsidRPr="00820056" w:rsidRDefault="00F45240" w:rsidP="00F45240">
      <w:pPr>
        <w:pStyle w:val="Default"/>
        <w:jc w:val="both"/>
        <w:rPr>
          <w:color w:val="auto"/>
          <w:sz w:val="22"/>
          <w:szCs w:val="22"/>
        </w:rPr>
      </w:pPr>
    </w:p>
    <w:p w:rsidR="00F45240" w:rsidRPr="00820056" w:rsidRDefault="00F45240" w:rsidP="00F45240">
      <w:pPr>
        <w:pStyle w:val="Default"/>
        <w:jc w:val="both"/>
        <w:rPr>
          <w:b/>
          <w:color w:val="auto"/>
          <w:sz w:val="22"/>
          <w:szCs w:val="22"/>
        </w:rPr>
      </w:pPr>
      <w:r w:rsidRPr="00820056">
        <w:rPr>
          <w:b/>
          <w:color w:val="auto"/>
          <w:sz w:val="22"/>
          <w:szCs w:val="22"/>
        </w:rPr>
        <w:t>Izračun ozemljitve:</w:t>
      </w:r>
    </w:p>
    <w:p w:rsidR="00F45240" w:rsidRPr="00820056" w:rsidRDefault="00F45240" w:rsidP="00F45240">
      <w:pPr>
        <w:pStyle w:val="Default"/>
        <w:jc w:val="both"/>
        <w:rPr>
          <w:b/>
          <w:color w:val="auto"/>
          <w:sz w:val="22"/>
          <w:szCs w:val="22"/>
        </w:rPr>
      </w:pPr>
    </w:p>
    <w:p w:rsidR="00F45240" w:rsidRPr="00820056" w:rsidRDefault="00F45240" w:rsidP="00F45240">
      <w:pPr>
        <w:pStyle w:val="Default"/>
        <w:jc w:val="both"/>
        <w:rPr>
          <w:color w:val="auto"/>
          <w:sz w:val="22"/>
          <w:szCs w:val="22"/>
        </w:rPr>
      </w:pPr>
      <w:r w:rsidRPr="00820056">
        <w:rPr>
          <w:color w:val="auto"/>
          <w:sz w:val="22"/>
          <w:szCs w:val="22"/>
        </w:rPr>
        <w:t>Zaradi odvodnikov prenapetosti je pogoj, da je skupna ponikalna upornost manjša od 5 (Ω). Pogoj za strelovodno instalacijo je udarna ponikalna upornost manjša od 20 (Ω).</w:t>
      </w:r>
    </w:p>
    <w:p w:rsidR="00F45240" w:rsidRPr="00820056" w:rsidRDefault="00F45240" w:rsidP="00F45240">
      <w:pPr>
        <w:pStyle w:val="Default"/>
        <w:jc w:val="both"/>
        <w:rPr>
          <w:b/>
          <w:bCs/>
          <w:color w:val="auto"/>
          <w:sz w:val="22"/>
          <w:szCs w:val="22"/>
        </w:rPr>
      </w:pPr>
    </w:p>
    <w:p w:rsidR="00F45240" w:rsidRPr="00820056" w:rsidRDefault="00F45240" w:rsidP="00F45240">
      <w:pPr>
        <w:pStyle w:val="Default"/>
        <w:jc w:val="both"/>
        <w:rPr>
          <w:bCs/>
          <w:i/>
          <w:color w:val="auto"/>
          <w:sz w:val="22"/>
          <w:szCs w:val="22"/>
        </w:rPr>
      </w:pPr>
      <w:r w:rsidRPr="00820056">
        <w:rPr>
          <w:bCs/>
          <w:i/>
          <w:color w:val="auto"/>
          <w:sz w:val="22"/>
          <w:szCs w:val="22"/>
        </w:rPr>
        <w:t>Izračun ločilne razdalje med kovinskimi deli in strelovodno instalacijo</w:t>
      </w:r>
    </w:p>
    <w:p w:rsidR="00F45240" w:rsidRPr="00820056" w:rsidRDefault="00F45240" w:rsidP="00F45240">
      <w:pPr>
        <w:pStyle w:val="Default"/>
        <w:jc w:val="both"/>
        <w:rPr>
          <w:b/>
          <w:bCs/>
          <w:color w:val="auto"/>
          <w:sz w:val="22"/>
          <w:szCs w:val="22"/>
        </w:rPr>
      </w:pPr>
      <w:r w:rsidRPr="00820056">
        <w:rPr>
          <w:b/>
          <w:bCs/>
          <w:color w:val="auto"/>
          <w:position w:val="-30"/>
          <w:sz w:val="22"/>
          <w:szCs w:val="22"/>
        </w:rPr>
        <w:object w:dxaOrig="3780" w:dyaOrig="700">
          <v:shape id="_x0000_i1041" type="#_x0000_t75" style="width:189pt;height:35.25pt" o:ole="">
            <v:imagedata r:id="rId40" o:title=""/>
          </v:shape>
          <o:OLEObject Type="Embed" ProgID="Equation.3" ShapeID="_x0000_i1041" DrawAspect="Content" ObjectID="_1619864160" r:id="rId41"/>
        </w:object>
      </w:r>
    </w:p>
    <w:p w:rsidR="00F45240" w:rsidRPr="00820056" w:rsidRDefault="00F45240" w:rsidP="00F45240">
      <w:pPr>
        <w:pStyle w:val="Default"/>
        <w:jc w:val="both"/>
        <w:rPr>
          <w:bCs/>
          <w:color w:val="auto"/>
          <w:sz w:val="22"/>
          <w:szCs w:val="22"/>
        </w:rPr>
      </w:pPr>
      <w:r w:rsidRPr="00820056">
        <w:rPr>
          <w:bCs/>
          <w:color w:val="auto"/>
          <w:sz w:val="22"/>
          <w:szCs w:val="22"/>
        </w:rPr>
        <w:t>Kjer pomenijo:</w:t>
      </w:r>
    </w:p>
    <w:p w:rsidR="00F45240" w:rsidRPr="00820056" w:rsidRDefault="00F45240" w:rsidP="00F45240">
      <w:pPr>
        <w:pStyle w:val="Default"/>
        <w:jc w:val="both"/>
        <w:rPr>
          <w:bCs/>
          <w:color w:val="auto"/>
          <w:sz w:val="22"/>
          <w:szCs w:val="22"/>
        </w:rPr>
      </w:pPr>
      <w:r w:rsidRPr="00820056">
        <w:rPr>
          <w:bCs/>
          <w:color w:val="auto"/>
          <w:sz w:val="22"/>
          <w:szCs w:val="22"/>
        </w:rPr>
        <w:t>k</w:t>
      </w:r>
      <w:r w:rsidRPr="00820056">
        <w:rPr>
          <w:bCs/>
          <w:color w:val="auto"/>
          <w:sz w:val="22"/>
          <w:szCs w:val="22"/>
          <w:vertAlign w:val="subscript"/>
        </w:rPr>
        <w:t>i</w:t>
      </w:r>
      <w:r w:rsidRPr="00820056">
        <w:rPr>
          <w:bCs/>
          <w:color w:val="auto"/>
          <w:sz w:val="22"/>
          <w:szCs w:val="22"/>
        </w:rPr>
        <w:t xml:space="preserve"> – koeficient odvisen od izbrane vrste strelovodne naprave</w:t>
      </w:r>
      <w:r w:rsidRPr="00820056">
        <w:rPr>
          <w:bCs/>
          <w:color w:val="auto"/>
          <w:sz w:val="22"/>
          <w:szCs w:val="22"/>
        </w:rPr>
        <w:tab/>
      </w:r>
      <w:r w:rsidRPr="00820056">
        <w:rPr>
          <w:bCs/>
          <w:color w:val="auto"/>
          <w:sz w:val="22"/>
          <w:szCs w:val="22"/>
        </w:rPr>
        <w:tab/>
      </w:r>
      <w:r w:rsidRPr="00820056">
        <w:rPr>
          <w:bCs/>
          <w:color w:val="auto"/>
          <w:sz w:val="22"/>
          <w:szCs w:val="22"/>
        </w:rPr>
        <w:tab/>
        <w:t>0,04</w:t>
      </w:r>
    </w:p>
    <w:p w:rsidR="00F45240" w:rsidRPr="00820056" w:rsidRDefault="00F45240" w:rsidP="00F45240">
      <w:pPr>
        <w:pStyle w:val="Default"/>
        <w:jc w:val="both"/>
        <w:rPr>
          <w:bCs/>
          <w:color w:val="auto"/>
          <w:sz w:val="22"/>
          <w:szCs w:val="22"/>
        </w:rPr>
      </w:pPr>
      <w:proofErr w:type="spellStart"/>
      <w:r w:rsidRPr="00820056">
        <w:rPr>
          <w:bCs/>
          <w:color w:val="auto"/>
          <w:sz w:val="22"/>
          <w:szCs w:val="22"/>
        </w:rPr>
        <w:t>k</w:t>
      </w:r>
      <w:r w:rsidRPr="00820056">
        <w:rPr>
          <w:bCs/>
          <w:color w:val="auto"/>
          <w:sz w:val="22"/>
          <w:szCs w:val="22"/>
          <w:vertAlign w:val="subscript"/>
        </w:rPr>
        <w:t>c</w:t>
      </w:r>
      <w:proofErr w:type="spellEnd"/>
      <w:r w:rsidRPr="00820056">
        <w:rPr>
          <w:bCs/>
          <w:color w:val="auto"/>
          <w:sz w:val="22"/>
          <w:szCs w:val="22"/>
        </w:rPr>
        <w:t xml:space="preserve"> – koeficient odvisen od toka strele, ki teče po odvodu</w:t>
      </w:r>
      <w:r w:rsidRPr="00820056">
        <w:rPr>
          <w:bCs/>
          <w:color w:val="auto"/>
          <w:sz w:val="22"/>
          <w:szCs w:val="22"/>
        </w:rPr>
        <w:tab/>
      </w:r>
      <w:r w:rsidRPr="00820056">
        <w:rPr>
          <w:bCs/>
          <w:color w:val="auto"/>
          <w:sz w:val="22"/>
          <w:szCs w:val="22"/>
        </w:rPr>
        <w:tab/>
      </w:r>
      <w:r w:rsidRPr="00820056">
        <w:rPr>
          <w:bCs/>
          <w:color w:val="auto"/>
          <w:sz w:val="22"/>
          <w:szCs w:val="22"/>
        </w:rPr>
        <w:tab/>
      </w:r>
      <w:r w:rsidRPr="00820056">
        <w:rPr>
          <w:bCs/>
          <w:color w:val="auto"/>
          <w:sz w:val="22"/>
          <w:szCs w:val="22"/>
        </w:rPr>
        <w:tab/>
        <w:t>0,36</w:t>
      </w:r>
    </w:p>
    <w:p w:rsidR="00F45240" w:rsidRPr="00820056" w:rsidRDefault="00F45240" w:rsidP="00F45240">
      <w:pPr>
        <w:pStyle w:val="Default"/>
        <w:jc w:val="both"/>
        <w:rPr>
          <w:bCs/>
          <w:color w:val="auto"/>
          <w:sz w:val="22"/>
          <w:szCs w:val="22"/>
        </w:rPr>
      </w:pPr>
      <w:r w:rsidRPr="00820056">
        <w:rPr>
          <w:bCs/>
          <w:color w:val="auto"/>
          <w:sz w:val="22"/>
          <w:szCs w:val="22"/>
        </w:rPr>
        <w:t>k</w:t>
      </w:r>
      <w:r w:rsidRPr="00820056">
        <w:rPr>
          <w:bCs/>
          <w:color w:val="auto"/>
          <w:sz w:val="22"/>
          <w:szCs w:val="22"/>
          <w:vertAlign w:val="subscript"/>
        </w:rPr>
        <w:t>m</w:t>
      </w:r>
      <w:r w:rsidRPr="00820056">
        <w:rPr>
          <w:bCs/>
          <w:color w:val="auto"/>
          <w:sz w:val="22"/>
          <w:szCs w:val="22"/>
        </w:rPr>
        <w:t xml:space="preserve"> – koeficient odvisen od električnega izolacijskega materiala</w:t>
      </w:r>
      <w:r w:rsidRPr="00820056">
        <w:rPr>
          <w:bCs/>
          <w:color w:val="auto"/>
          <w:sz w:val="22"/>
          <w:szCs w:val="22"/>
        </w:rPr>
        <w:tab/>
      </w:r>
      <w:r w:rsidRPr="00820056">
        <w:rPr>
          <w:bCs/>
          <w:color w:val="auto"/>
          <w:sz w:val="22"/>
          <w:szCs w:val="22"/>
        </w:rPr>
        <w:tab/>
        <w:t xml:space="preserve">  </w:t>
      </w:r>
      <w:r w:rsidRPr="00820056">
        <w:rPr>
          <w:bCs/>
          <w:color w:val="auto"/>
          <w:sz w:val="22"/>
          <w:szCs w:val="22"/>
        </w:rPr>
        <w:tab/>
        <w:t>1</w:t>
      </w:r>
    </w:p>
    <w:p w:rsidR="00F45240" w:rsidRPr="00820056" w:rsidRDefault="00F45240" w:rsidP="00F45240">
      <w:pPr>
        <w:pStyle w:val="Default"/>
        <w:jc w:val="both"/>
        <w:rPr>
          <w:bCs/>
          <w:color w:val="auto"/>
          <w:sz w:val="22"/>
          <w:szCs w:val="22"/>
        </w:rPr>
      </w:pPr>
      <w:r w:rsidRPr="00820056">
        <w:rPr>
          <w:bCs/>
          <w:color w:val="auto"/>
          <w:sz w:val="22"/>
          <w:szCs w:val="22"/>
        </w:rPr>
        <w:t>l - koeficient dolžine vodnika</w:t>
      </w:r>
      <w:r w:rsidRPr="00820056">
        <w:rPr>
          <w:bCs/>
          <w:color w:val="auto"/>
          <w:sz w:val="22"/>
          <w:szCs w:val="22"/>
        </w:rPr>
        <w:tab/>
      </w:r>
      <w:r w:rsidRPr="00820056">
        <w:rPr>
          <w:bCs/>
          <w:color w:val="auto"/>
          <w:sz w:val="22"/>
          <w:szCs w:val="22"/>
        </w:rPr>
        <w:tab/>
      </w:r>
      <w:r w:rsidRPr="00820056">
        <w:rPr>
          <w:bCs/>
          <w:color w:val="auto"/>
          <w:sz w:val="22"/>
          <w:szCs w:val="22"/>
        </w:rPr>
        <w:tab/>
      </w:r>
      <w:r w:rsidRPr="00820056">
        <w:rPr>
          <w:bCs/>
          <w:color w:val="auto"/>
          <w:sz w:val="22"/>
          <w:szCs w:val="22"/>
        </w:rPr>
        <w:tab/>
      </w:r>
      <w:r w:rsidRPr="00820056">
        <w:rPr>
          <w:bCs/>
          <w:color w:val="auto"/>
          <w:sz w:val="22"/>
          <w:szCs w:val="22"/>
        </w:rPr>
        <w:tab/>
      </w:r>
      <w:r w:rsidRPr="00820056">
        <w:rPr>
          <w:bCs/>
          <w:color w:val="auto"/>
          <w:sz w:val="22"/>
          <w:szCs w:val="22"/>
        </w:rPr>
        <w:tab/>
      </w:r>
      <w:r w:rsidRPr="00820056">
        <w:rPr>
          <w:bCs/>
          <w:color w:val="auto"/>
          <w:sz w:val="22"/>
          <w:szCs w:val="22"/>
        </w:rPr>
        <w:tab/>
        <w:t xml:space="preserve">            20m </w:t>
      </w:r>
    </w:p>
    <w:p w:rsidR="00F45240" w:rsidRPr="00820056" w:rsidRDefault="00F45240" w:rsidP="00F45240">
      <w:pPr>
        <w:pStyle w:val="Default"/>
        <w:jc w:val="both"/>
        <w:rPr>
          <w:bCs/>
          <w:color w:val="auto"/>
          <w:sz w:val="22"/>
          <w:szCs w:val="22"/>
        </w:rPr>
      </w:pPr>
    </w:p>
    <w:p w:rsidR="00F45240" w:rsidRPr="00820056" w:rsidRDefault="00F45240" w:rsidP="00F45240">
      <w:pPr>
        <w:pStyle w:val="Default"/>
        <w:jc w:val="both"/>
        <w:rPr>
          <w:bCs/>
          <w:color w:val="auto"/>
          <w:sz w:val="22"/>
          <w:szCs w:val="22"/>
        </w:rPr>
      </w:pPr>
      <w:r w:rsidRPr="00820056">
        <w:rPr>
          <w:bCs/>
          <w:color w:val="auto"/>
          <w:sz w:val="22"/>
          <w:szCs w:val="22"/>
        </w:rPr>
        <w:t xml:space="preserve">Ločilna razdalja ne sme biti manjša od 0,3m. Kjer se križata strelovodna instalacija ter kovinska konstrukcija in ni možno zagotoviti ločilno razdaljo, je potrebno strelovodno instalacijo izolirati s ustreznim izolatorjem po SIST EN 62305. V tem primeru se ločilna razdalja zmanjša. </w:t>
      </w:r>
    </w:p>
    <w:p w:rsidR="00F45240" w:rsidRPr="00820056" w:rsidRDefault="00F45240" w:rsidP="00F45240">
      <w:pPr>
        <w:pStyle w:val="Default"/>
        <w:jc w:val="both"/>
        <w:rPr>
          <w:bCs/>
          <w:color w:val="auto"/>
          <w:sz w:val="22"/>
          <w:szCs w:val="22"/>
        </w:rPr>
      </w:pPr>
    </w:p>
    <w:p w:rsidR="004851CA" w:rsidRDefault="004851CA" w:rsidP="00F45240">
      <w:pPr>
        <w:pStyle w:val="Default"/>
        <w:jc w:val="both"/>
        <w:rPr>
          <w:bCs/>
          <w:i/>
          <w:color w:val="auto"/>
          <w:sz w:val="22"/>
          <w:szCs w:val="22"/>
        </w:rPr>
      </w:pPr>
    </w:p>
    <w:p w:rsidR="00F45240" w:rsidRPr="00820056" w:rsidRDefault="00F45240" w:rsidP="00F45240">
      <w:pPr>
        <w:pStyle w:val="Default"/>
        <w:jc w:val="both"/>
        <w:rPr>
          <w:bCs/>
          <w:i/>
          <w:color w:val="auto"/>
          <w:sz w:val="22"/>
          <w:szCs w:val="22"/>
        </w:rPr>
      </w:pPr>
      <w:r w:rsidRPr="00820056">
        <w:rPr>
          <w:bCs/>
          <w:i/>
          <w:color w:val="auto"/>
          <w:sz w:val="22"/>
          <w:szCs w:val="22"/>
        </w:rPr>
        <w:lastRenderedPageBreak/>
        <w:t>Zaščitni nivo stavbe:</w:t>
      </w:r>
    </w:p>
    <w:p w:rsidR="00F45240" w:rsidRPr="00820056" w:rsidRDefault="00F45240" w:rsidP="00F45240">
      <w:pPr>
        <w:pStyle w:val="Default"/>
        <w:jc w:val="both"/>
        <w:rPr>
          <w:bCs/>
          <w:color w:val="auto"/>
          <w:sz w:val="22"/>
          <w:szCs w:val="22"/>
        </w:rPr>
      </w:pPr>
      <w:r w:rsidRPr="00820056">
        <w:rPr>
          <w:bCs/>
          <w:color w:val="auto"/>
          <w:sz w:val="22"/>
          <w:szCs w:val="22"/>
        </w:rPr>
        <w:t>Glede na standard SIST EN 62305-2 se določi oceno tveganja, na podlagi katere se izbere ustrezen zaščitni nivo objekta.</w:t>
      </w:r>
    </w:p>
    <w:p w:rsidR="00F45240" w:rsidRPr="00820056" w:rsidRDefault="00F45240" w:rsidP="00F45240">
      <w:pPr>
        <w:pStyle w:val="Default"/>
        <w:jc w:val="both"/>
        <w:rPr>
          <w:bCs/>
          <w:color w:val="auto"/>
          <w:sz w:val="22"/>
          <w:szCs w:val="22"/>
        </w:rPr>
      </w:pPr>
      <w:r w:rsidRPr="00820056">
        <w:rPr>
          <w:bCs/>
          <w:color w:val="auto"/>
          <w:sz w:val="22"/>
          <w:szCs w:val="22"/>
        </w:rPr>
        <w:t>Izbran je bil nivo III.</w:t>
      </w:r>
    </w:p>
    <w:p w:rsidR="00F45240" w:rsidRPr="00820056" w:rsidRDefault="00F45240" w:rsidP="00F45240">
      <w:pPr>
        <w:pStyle w:val="Default"/>
        <w:jc w:val="both"/>
        <w:rPr>
          <w:bCs/>
          <w:color w:val="auto"/>
          <w:sz w:val="22"/>
          <w:szCs w:val="22"/>
        </w:rPr>
      </w:pPr>
    </w:p>
    <w:p w:rsidR="00F45240" w:rsidRPr="00820056" w:rsidRDefault="00F45240" w:rsidP="00F45240">
      <w:pPr>
        <w:pStyle w:val="Default"/>
        <w:jc w:val="both"/>
        <w:rPr>
          <w:bCs/>
          <w:color w:val="auto"/>
          <w:sz w:val="22"/>
          <w:szCs w:val="22"/>
        </w:rPr>
      </w:pPr>
      <w:r w:rsidRPr="00820056">
        <w:rPr>
          <w:bCs/>
          <w:color w:val="auto"/>
          <w:sz w:val="22"/>
          <w:szCs w:val="22"/>
        </w:rPr>
        <w:t>Po končanju del je potrebno izvesti električne meritve z merilnim protokolom.</w:t>
      </w:r>
    </w:p>
    <w:p w:rsidR="006557AB" w:rsidRDefault="006557AB" w:rsidP="0027068E">
      <w:pPr>
        <w:pStyle w:val="JST"/>
        <w:rPr>
          <w:rFonts w:ascii="Arial" w:eastAsia="SimSun" w:hAnsi="Arial" w:cs="Arial"/>
          <w:b/>
          <w:szCs w:val="22"/>
          <w:lang w:val="sl-SI" w:eastAsia="zh-CN"/>
        </w:rPr>
      </w:pPr>
    </w:p>
    <w:p w:rsidR="0027068E" w:rsidRPr="00503618" w:rsidRDefault="0027068E" w:rsidP="0027068E">
      <w:pPr>
        <w:pStyle w:val="JST"/>
        <w:rPr>
          <w:rFonts w:ascii="Arial" w:eastAsia="SimSun" w:hAnsi="Arial" w:cs="Arial"/>
          <w:b/>
          <w:szCs w:val="22"/>
          <w:lang w:val="sl-SI" w:eastAsia="zh-CN"/>
        </w:rPr>
      </w:pPr>
      <w:r w:rsidRPr="00503618">
        <w:rPr>
          <w:rFonts w:ascii="Arial" w:eastAsia="SimSun" w:hAnsi="Arial" w:cs="Arial"/>
          <w:b/>
          <w:szCs w:val="22"/>
          <w:lang w:val="sl-SI" w:eastAsia="zh-CN"/>
        </w:rPr>
        <w:t>ŠIBKOTOČNA INSTALACIJA</w:t>
      </w:r>
    </w:p>
    <w:p w:rsidR="0027068E" w:rsidRPr="00503618" w:rsidRDefault="0027068E" w:rsidP="0027068E">
      <w:pPr>
        <w:pStyle w:val="JST"/>
        <w:rPr>
          <w:rFonts w:ascii="Arial" w:eastAsia="SimSun" w:hAnsi="Arial" w:cs="Arial"/>
          <w:szCs w:val="22"/>
          <w:lang w:val="sl-SI" w:eastAsia="zh-CN"/>
        </w:rPr>
      </w:pPr>
    </w:p>
    <w:p w:rsidR="0027068E" w:rsidRPr="00503618" w:rsidRDefault="0027068E" w:rsidP="0027068E">
      <w:pPr>
        <w:rPr>
          <w:rFonts w:ascii="Arial" w:hAnsi="Arial" w:cs="Arial"/>
          <w:sz w:val="22"/>
          <w:szCs w:val="22"/>
        </w:rPr>
      </w:pPr>
    </w:p>
    <w:p w:rsidR="0027068E" w:rsidRPr="00503618" w:rsidRDefault="006557AB" w:rsidP="0027068E">
      <w:pPr>
        <w:pStyle w:val="Telobesedila1"/>
        <w:tabs>
          <w:tab w:val="clear" w:pos="720"/>
          <w:tab w:val="left" w:pos="0"/>
        </w:tabs>
        <w:ind w:left="0" w:right="144"/>
        <w:jc w:val="both"/>
        <w:rPr>
          <w:rFonts w:ascii="Arial" w:eastAsia="SimSun" w:hAnsi="Arial" w:cs="Arial"/>
          <w:b/>
          <w:color w:val="auto"/>
          <w:szCs w:val="22"/>
          <w:lang w:val="sl-SI" w:eastAsia="zh-CN"/>
        </w:rPr>
      </w:pPr>
      <w:r>
        <w:rPr>
          <w:rFonts w:ascii="Arial" w:eastAsia="SimSun" w:hAnsi="Arial" w:cs="Arial"/>
          <w:b/>
          <w:color w:val="auto"/>
          <w:szCs w:val="22"/>
          <w:lang w:val="sl-SI" w:eastAsia="zh-CN"/>
        </w:rPr>
        <w:t xml:space="preserve">Telefonska inštalacija </w:t>
      </w:r>
      <w:r w:rsidR="0027068E" w:rsidRPr="00503618">
        <w:rPr>
          <w:rFonts w:ascii="Arial" w:eastAsia="SimSun" w:hAnsi="Arial" w:cs="Arial"/>
          <w:b/>
          <w:color w:val="auto"/>
          <w:szCs w:val="22"/>
          <w:lang w:val="sl-SI" w:eastAsia="zh-CN"/>
        </w:rPr>
        <w:t>in Internet</w:t>
      </w:r>
      <w:r w:rsidR="00820056">
        <w:rPr>
          <w:rFonts w:ascii="Arial" w:eastAsia="SimSun" w:hAnsi="Arial" w:cs="Arial"/>
          <w:b/>
          <w:color w:val="auto"/>
          <w:szCs w:val="22"/>
          <w:lang w:val="sl-SI" w:eastAsia="zh-CN"/>
        </w:rPr>
        <w:t xml:space="preserve"> (univerzalno ožičenje)</w:t>
      </w:r>
    </w:p>
    <w:p w:rsidR="0027068E" w:rsidRPr="00503618" w:rsidRDefault="0027068E" w:rsidP="0027068E">
      <w:pPr>
        <w:pStyle w:val="Telobesedila1"/>
        <w:tabs>
          <w:tab w:val="clear" w:pos="720"/>
          <w:tab w:val="left" w:pos="0"/>
        </w:tabs>
        <w:ind w:left="0" w:right="144"/>
        <w:jc w:val="both"/>
        <w:rPr>
          <w:rFonts w:ascii="Arial" w:eastAsia="SimSun" w:hAnsi="Arial" w:cs="Arial"/>
          <w:color w:val="auto"/>
          <w:szCs w:val="22"/>
          <w:lang w:val="sl-SI" w:eastAsia="zh-CN"/>
        </w:rPr>
      </w:pPr>
    </w:p>
    <w:p w:rsidR="0027068E" w:rsidRPr="00503618" w:rsidRDefault="0027068E" w:rsidP="0027068E">
      <w:pPr>
        <w:pStyle w:val="Telobesedila1"/>
        <w:tabs>
          <w:tab w:val="clear" w:pos="720"/>
          <w:tab w:val="left" w:pos="0"/>
        </w:tabs>
        <w:ind w:left="0" w:right="144"/>
        <w:jc w:val="both"/>
        <w:rPr>
          <w:rFonts w:ascii="Arial" w:eastAsia="SimSun" w:hAnsi="Arial" w:cs="Arial"/>
          <w:color w:val="auto"/>
          <w:szCs w:val="22"/>
          <w:lang w:val="sl-SI" w:eastAsia="zh-CN"/>
        </w:rPr>
      </w:pPr>
    </w:p>
    <w:p w:rsidR="0027068E" w:rsidRDefault="006557AB" w:rsidP="0027068E">
      <w:pPr>
        <w:pStyle w:val="Telobesedila1"/>
        <w:tabs>
          <w:tab w:val="clear" w:pos="720"/>
          <w:tab w:val="left" w:pos="0"/>
        </w:tabs>
        <w:ind w:left="0" w:right="144"/>
        <w:jc w:val="both"/>
        <w:rPr>
          <w:rFonts w:ascii="Arial" w:eastAsia="SimSun" w:hAnsi="Arial" w:cs="Arial"/>
          <w:color w:val="auto"/>
          <w:szCs w:val="22"/>
          <w:lang w:val="sl-SI" w:eastAsia="zh-CN"/>
        </w:rPr>
      </w:pPr>
      <w:r>
        <w:rPr>
          <w:rFonts w:ascii="Arial" w:eastAsia="SimSun" w:hAnsi="Arial" w:cs="Arial"/>
          <w:color w:val="auto"/>
          <w:szCs w:val="22"/>
          <w:lang w:val="sl-SI" w:eastAsia="zh-CN"/>
        </w:rPr>
        <w:t xml:space="preserve">Dovod </w:t>
      </w:r>
      <w:proofErr w:type="spellStart"/>
      <w:r>
        <w:rPr>
          <w:rFonts w:ascii="Arial" w:eastAsia="SimSun" w:hAnsi="Arial" w:cs="Arial"/>
          <w:color w:val="auto"/>
          <w:szCs w:val="22"/>
          <w:lang w:val="sl-SI" w:eastAsia="zh-CN"/>
        </w:rPr>
        <w:t>šibkotočnih</w:t>
      </w:r>
      <w:proofErr w:type="spellEnd"/>
      <w:r w:rsidR="0027068E" w:rsidRPr="00503618">
        <w:rPr>
          <w:rFonts w:ascii="Arial" w:eastAsia="SimSun" w:hAnsi="Arial" w:cs="Arial"/>
          <w:color w:val="auto"/>
          <w:szCs w:val="22"/>
          <w:lang w:val="sl-SI" w:eastAsia="zh-CN"/>
        </w:rPr>
        <w:t xml:space="preserve"> priključkov se izvede</w:t>
      </w:r>
      <w:r w:rsidR="00C36D33">
        <w:rPr>
          <w:rFonts w:ascii="Arial" w:eastAsia="SimSun" w:hAnsi="Arial" w:cs="Arial"/>
          <w:color w:val="auto"/>
          <w:szCs w:val="22"/>
          <w:lang w:val="sl-SI" w:eastAsia="zh-CN"/>
        </w:rPr>
        <w:t xml:space="preserve"> iz</w:t>
      </w:r>
      <w:r>
        <w:rPr>
          <w:rFonts w:ascii="Arial" w:eastAsia="SimSun" w:hAnsi="Arial" w:cs="Arial"/>
          <w:color w:val="auto"/>
          <w:szCs w:val="22"/>
          <w:lang w:val="sl-SI" w:eastAsia="zh-CN"/>
        </w:rPr>
        <w:t xml:space="preserve"> </w:t>
      </w:r>
      <w:r w:rsidR="00793842">
        <w:rPr>
          <w:rFonts w:ascii="Arial" w:eastAsia="SimSun" w:hAnsi="Arial" w:cs="Arial"/>
          <w:color w:val="auto"/>
          <w:szCs w:val="22"/>
          <w:lang w:val="sl-SI" w:eastAsia="zh-CN"/>
        </w:rPr>
        <w:t xml:space="preserve">obstoječe </w:t>
      </w:r>
      <w:r w:rsidR="00C36D33">
        <w:rPr>
          <w:rFonts w:ascii="Arial" w:eastAsia="SimSun" w:hAnsi="Arial" w:cs="Arial"/>
          <w:color w:val="auto"/>
          <w:szCs w:val="22"/>
          <w:lang w:val="sl-SI" w:eastAsia="zh-CN"/>
        </w:rPr>
        <w:t>KV</w:t>
      </w:r>
      <w:r w:rsidR="0027068E">
        <w:rPr>
          <w:rFonts w:ascii="Arial" w:eastAsia="SimSun" w:hAnsi="Arial" w:cs="Arial"/>
          <w:color w:val="auto"/>
          <w:szCs w:val="22"/>
          <w:lang w:val="sl-SI" w:eastAsia="zh-CN"/>
        </w:rPr>
        <w:t xml:space="preserve"> omarice</w:t>
      </w:r>
      <w:r w:rsidR="00C36D33">
        <w:rPr>
          <w:rFonts w:ascii="Arial" w:eastAsia="SimSun" w:hAnsi="Arial" w:cs="Arial"/>
          <w:color w:val="auto"/>
          <w:szCs w:val="22"/>
          <w:lang w:val="sl-SI" w:eastAsia="zh-CN"/>
        </w:rPr>
        <w:t xml:space="preserve">, </w:t>
      </w:r>
      <w:r w:rsidR="0027068E">
        <w:rPr>
          <w:rFonts w:ascii="Arial" w:eastAsia="SimSun" w:hAnsi="Arial" w:cs="Arial"/>
          <w:color w:val="auto"/>
          <w:szCs w:val="22"/>
          <w:lang w:val="sl-SI" w:eastAsia="zh-CN"/>
        </w:rPr>
        <w:t xml:space="preserve">kot je prikazano v načrtih </w:t>
      </w:r>
      <w:proofErr w:type="spellStart"/>
      <w:r w:rsidR="0027068E">
        <w:rPr>
          <w:rFonts w:ascii="Arial" w:eastAsia="SimSun" w:hAnsi="Arial" w:cs="Arial"/>
          <w:color w:val="auto"/>
          <w:szCs w:val="22"/>
          <w:lang w:val="sl-SI" w:eastAsia="zh-CN"/>
        </w:rPr>
        <w:t>elektroinstalacij</w:t>
      </w:r>
      <w:proofErr w:type="spellEnd"/>
      <w:r w:rsidR="0027068E">
        <w:rPr>
          <w:rFonts w:ascii="Arial" w:eastAsia="SimSun" w:hAnsi="Arial" w:cs="Arial"/>
          <w:color w:val="auto"/>
          <w:szCs w:val="22"/>
          <w:lang w:val="sl-SI" w:eastAsia="zh-CN"/>
        </w:rPr>
        <w:t xml:space="preserve">. Od </w:t>
      </w:r>
      <w:r w:rsidR="00793842">
        <w:rPr>
          <w:rFonts w:ascii="Arial" w:eastAsia="SimSun" w:hAnsi="Arial" w:cs="Arial"/>
          <w:color w:val="auto"/>
          <w:szCs w:val="22"/>
          <w:lang w:val="sl-SI" w:eastAsia="zh-CN"/>
        </w:rPr>
        <w:t xml:space="preserve">obstoječe </w:t>
      </w:r>
      <w:r w:rsidR="00C36D33">
        <w:rPr>
          <w:rFonts w:ascii="Arial" w:eastAsia="SimSun" w:hAnsi="Arial" w:cs="Arial"/>
          <w:color w:val="auto"/>
          <w:szCs w:val="22"/>
          <w:lang w:val="sl-SI" w:eastAsia="zh-CN"/>
        </w:rPr>
        <w:t>KV</w:t>
      </w:r>
      <w:r>
        <w:rPr>
          <w:rFonts w:ascii="Arial" w:eastAsia="SimSun" w:hAnsi="Arial" w:cs="Arial"/>
          <w:color w:val="auto"/>
          <w:szCs w:val="22"/>
          <w:lang w:val="sl-SI" w:eastAsia="zh-CN"/>
        </w:rPr>
        <w:t xml:space="preserve"> omarice</w:t>
      </w:r>
      <w:r w:rsidR="0027068E" w:rsidRPr="00503618">
        <w:rPr>
          <w:rFonts w:ascii="Arial" w:eastAsia="SimSun" w:hAnsi="Arial" w:cs="Arial"/>
          <w:color w:val="auto"/>
          <w:szCs w:val="22"/>
          <w:lang w:val="sl-SI" w:eastAsia="zh-CN"/>
        </w:rPr>
        <w:t xml:space="preserve"> do posameznih </w:t>
      </w:r>
      <w:r w:rsidR="0027068E">
        <w:rPr>
          <w:rFonts w:ascii="Arial" w:eastAsia="SimSun" w:hAnsi="Arial" w:cs="Arial"/>
          <w:color w:val="auto"/>
          <w:szCs w:val="22"/>
          <w:lang w:val="sl-SI" w:eastAsia="zh-CN"/>
        </w:rPr>
        <w:t xml:space="preserve">vtičnic RJ45 </w:t>
      </w:r>
      <w:r w:rsidR="0027068E" w:rsidRPr="00503618">
        <w:rPr>
          <w:rFonts w:ascii="Arial" w:eastAsia="SimSun" w:hAnsi="Arial" w:cs="Arial"/>
          <w:color w:val="auto"/>
          <w:szCs w:val="22"/>
          <w:lang w:val="sl-SI" w:eastAsia="zh-CN"/>
        </w:rPr>
        <w:t>se polož</w:t>
      </w:r>
      <w:r w:rsidR="0027068E">
        <w:rPr>
          <w:rFonts w:ascii="Arial" w:eastAsia="SimSun" w:hAnsi="Arial" w:cs="Arial"/>
          <w:color w:val="auto"/>
          <w:szCs w:val="22"/>
          <w:lang w:val="sl-SI" w:eastAsia="zh-CN"/>
        </w:rPr>
        <w:t>i kabel UTP Cat6.</w:t>
      </w:r>
    </w:p>
    <w:p w:rsidR="0027068E" w:rsidRDefault="0027068E" w:rsidP="0027068E">
      <w:pPr>
        <w:pStyle w:val="Telobesedila1"/>
        <w:tabs>
          <w:tab w:val="clear" w:pos="720"/>
          <w:tab w:val="left" w:pos="0"/>
        </w:tabs>
        <w:ind w:left="0" w:right="144"/>
        <w:jc w:val="both"/>
        <w:rPr>
          <w:rFonts w:ascii="Arial" w:eastAsia="SimSun" w:hAnsi="Arial" w:cs="Arial"/>
          <w:color w:val="auto"/>
          <w:szCs w:val="22"/>
          <w:lang w:val="sl-SI" w:eastAsia="zh-CN"/>
        </w:rPr>
      </w:pPr>
    </w:p>
    <w:p w:rsidR="0027068E" w:rsidRDefault="0027068E" w:rsidP="0027068E">
      <w:pPr>
        <w:pStyle w:val="Telobesedila1"/>
        <w:tabs>
          <w:tab w:val="clear" w:pos="720"/>
          <w:tab w:val="left" w:pos="0"/>
        </w:tabs>
        <w:ind w:left="0" w:right="144"/>
        <w:jc w:val="both"/>
        <w:rPr>
          <w:rFonts w:ascii="Arial" w:eastAsia="SimSun" w:hAnsi="Arial" w:cs="Arial"/>
          <w:color w:val="auto"/>
          <w:szCs w:val="22"/>
          <w:lang w:val="sl-SI" w:eastAsia="zh-CN"/>
        </w:rPr>
      </w:pPr>
    </w:p>
    <w:p w:rsidR="004851CA" w:rsidRDefault="004851CA" w:rsidP="0027068E">
      <w:pPr>
        <w:pStyle w:val="Telobesedila1"/>
        <w:tabs>
          <w:tab w:val="clear" w:pos="720"/>
          <w:tab w:val="left" w:pos="0"/>
        </w:tabs>
        <w:ind w:left="0" w:right="144"/>
        <w:jc w:val="both"/>
        <w:rPr>
          <w:rFonts w:ascii="Arial" w:eastAsia="SimSun" w:hAnsi="Arial" w:cs="Arial"/>
          <w:color w:val="auto"/>
          <w:szCs w:val="22"/>
          <w:lang w:val="sl-SI" w:eastAsia="zh-CN"/>
        </w:rPr>
      </w:pPr>
    </w:p>
    <w:p w:rsidR="004851CA" w:rsidRPr="00503618" w:rsidRDefault="00793842" w:rsidP="004851CA">
      <w:pPr>
        <w:pStyle w:val="Telobesedila1"/>
        <w:tabs>
          <w:tab w:val="clear" w:pos="720"/>
          <w:tab w:val="left" w:pos="0"/>
        </w:tabs>
        <w:ind w:left="0" w:right="144"/>
        <w:jc w:val="both"/>
        <w:rPr>
          <w:rFonts w:ascii="Arial" w:eastAsia="SimSun" w:hAnsi="Arial" w:cs="Arial"/>
          <w:color w:val="auto"/>
          <w:szCs w:val="22"/>
          <w:lang w:val="sl-SI" w:eastAsia="zh-CN"/>
        </w:rPr>
      </w:pPr>
      <w:proofErr w:type="spellStart"/>
      <w:r>
        <w:rPr>
          <w:rFonts w:ascii="Arial" w:eastAsia="SimSun" w:hAnsi="Arial" w:cs="Arial"/>
          <w:b/>
          <w:color w:val="auto"/>
          <w:szCs w:val="22"/>
          <w:lang w:val="sl-SI" w:eastAsia="zh-CN"/>
        </w:rPr>
        <w:t>Vide</w:t>
      </w:r>
      <w:r w:rsidR="004851CA">
        <w:rPr>
          <w:rFonts w:ascii="Arial" w:eastAsia="SimSun" w:hAnsi="Arial" w:cs="Arial"/>
          <w:b/>
          <w:color w:val="auto"/>
          <w:szCs w:val="22"/>
          <w:lang w:val="sl-SI" w:eastAsia="zh-CN"/>
        </w:rPr>
        <w:t>ofonska</w:t>
      </w:r>
      <w:proofErr w:type="spellEnd"/>
      <w:r w:rsidR="004851CA">
        <w:rPr>
          <w:rFonts w:ascii="Arial" w:eastAsia="SimSun" w:hAnsi="Arial" w:cs="Arial"/>
          <w:b/>
          <w:color w:val="auto"/>
          <w:szCs w:val="22"/>
          <w:lang w:val="sl-SI" w:eastAsia="zh-CN"/>
        </w:rPr>
        <w:t xml:space="preserve"> instalacija</w:t>
      </w:r>
    </w:p>
    <w:p w:rsidR="004851CA" w:rsidRPr="00503618" w:rsidRDefault="004851CA" w:rsidP="004851CA">
      <w:pPr>
        <w:pStyle w:val="Telobesedila1"/>
        <w:tabs>
          <w:tab w:val="clear" w:pos="720"/>
          <w:tab w:val="left" w:pos="0"/>
        </w:tabs>
        <w:ind w:left="0" w:right="144"/>
        <w:jc w:val="both"/>
        <w:rPr>
          <w:rFonts w:ascii="Arial" w:eastAsia="SimSun" w:hAnsi="Arial" w:cs="Arial"/>
          <w:color w:val="auto"/>
          <w:szCs w:val="22"/>
          <w:lang w:val="sl-SI" w:eastAsia="zh-CN"/>
        </w:rPr>
      </w:pPr>
    </w:p>
    <w:p w:rsidR="0097316F" w:rsidRPr="003E2A33" w:rsidRDefault="004851CA" w:rsidP="003E2A33">
      <w:pPr>
        <w:pStyle w:val="Telobesedila1"/>
        <w:tabs>
          <w:tab w:val="clear" w:pos="720"/>
          <w:tab w:val="left" w:pos="0"/>
        </w:tabs>
        <w:ind w:left="0" w:right="144"/>
        <w:jc w:val="both"/>
        <w:rPr>
          <w:rFonts w:ascii="Arial" w:eastAsia="SimSun" w:hAnsi="Arial" w:cs="Arial"/>
          <w:color w:val="auto"/>
          <w:szCs w:val="22"/>
          <w:lang w:val="sl-SI" w:eastAsia="zh-CN"/>
        </w:rPr>
      </w:pPr>
      <w:r>
        <w:rPr>
          <w:rFonts w:ascii="Arial" w:eastAsia="SimSun" w:hAnsi="Arial" w:cs="Arial"/>
          <w:color w:val="auto"/>
          <w:szCs w:val="22"/>
          <w:lang w:val="sl-SI" w:eastAsia="zh-CN"/>
        </w:rPr>
        <w:t xml:space="preserve">Izvede se </w:t>
      </w:r>
      <w:proofErr w:type="spellStart"/>
      <w:r w:rsidR="00793842">
        <w:rPr>
          <w:rFonts w:ascii="Arial" w:eastAsia="SimSun" w:hAnsi="Arial" w:cs="Arial"/>
          <w:color w:val="auto"/>
          <w:szCs w:val="22"/>
          <w:lang w:val="sl-SI" w:eastAsia="zh-CN"/>
        </w:rPr>
        <w:t>vide</w:t>
      </w:r>
      <w:r>
        <w:rPr>
          <w:rFonts w:ascii="Arial" w:eastAsia="SimSun" w:hAnsi="Arial" w:cs="Arial"/>
          <w:color w:val="auto"/>
          <w:szCs w:val="22"/>
          <w:lang w:val="sl-SI" w:eastAsia="zh-CN"/>
        </w:rPr>
        <w:t>ofonsko</w:t>
      </w:r>
      <w:proofErr w:type="spellEnd"/>
      <w:r w:rsidR="00793842">
        <w:rPr>
          <w:rFonts w:ascii="Arial" w:eastAsia="SimSun" w:hAnsi="Arial" w:cs="Arial"/>
          <w:color w:val="auto"/>
          <w:szCs w:val="22"/>
          <w:lang w:val="sl-SI" w:eastAsia="zh-CN"/>
        </w:rPr>
        <w:t xml:space="preserve"> instalacijo</w:t>
      </w:r>
      <w:r>
        <w:rPr>
          <w:rFonts w:ascii="Arial" w:eastAsia="SimSun" w:hAnsi="Arial" w:cs="Arial"/>
          <w:color w:val="auto"/>
          <w:szCs w:val="22"/>
          <w:lang w:val="sl-SI" w:eastAsia="zh-CN"/>
        </w:rPr>
        <w:t xml:space="preserve">. Zunaj se namesti zunanjo enoto </w:t>
      </w:r>
      <w:r w:rsidR="00793842">
        <w:rPr>
          <w:rFonts w:ascii="Arial" w:eastAsia="SimSun" w:hAnsi="Arial" w:cs="Arial"/>
          <w:color w:val="auto"/>
          <w:szCs w:val="22"/>
          <w:lang w:val="sl-SI" w:eastAsia="zh-CN"/>
        </w:rPr>
        <w:t>vide</w:t>
      </w:r>
      <w:r>
        <w:rPr>
          <w:rFonts w:ascii="Arial" w:eastAsia="SimSun" w:hAnsi="Arial" w:cs="Arial"/>
          <w:color w:val="auto"/>
          <w:szCs w:val="22"/>
          <w:lang w:val="sl-SI" w:eastAsia="zh-CN"/>
        </w:rPr>
        <w:t xml:space="preserve">ofona s pozivnimi tipkami, po prostorih pa notranje enote </w:t>
      </w:r>
      <w:r w:rsidR="00793842">
        <w:rPr>
          <w:rFonts w:ascii="Arial" w:eastAsia="SimSun" w:hAnsi="Arial" w:cs="Arial"/>
          <w:color w:val="auto"/>
          <w:szCs w:val="22"/>
          <w:lang w:val="sl-SI" w:eastAsia="zh-CN"/>
        </w:rPr>
        <w:t>vide</w:t>
      </w:r>
      <w:r>
        <w:rPr>
          <w:rFonts w:ascii="Arial" w:eastAsia="SimSun" w:hAnsi="Arial" w:cs="Arial"/>
          <w:color w:val="auto"/>
          <w:szCs w:val="22"/>
          <w:lang w:val="sl-SI" w:eastAsia="zh-CN"/>
        </w:rPr>
        <w:t>ofona.</w:t>
      </w:r>
      <w:bookmarkStart w:id="29" w:name="_GoBack"/>
      <w:bookmarkEnd w:id="29"/>
    </w:p>
    <w:sectPr w:rsidR="0097316F" w:rsidRPr="003E2A33" w:rsidSect="00B24AF0">
      <w:headerReference w:type="default" r:id="rId42"/>
      <w:footerReference w:type="default" r:id="rId43"/>
      <w:pgSz w:w="11906" w:h="16838"/>
      <w:pgMar w:top="1418" w:right="567" w:bottom="1418" w:left="1418" w:header="28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28C3" w:rsidRDefault="00FC28C3" w:rsidP="00283BB6">
      <w:r>
        <w:separator/>
      </w:r>
    </w:p>
  </w:endnote>
  <w:endnote w:type="continuationSeparator" w:id="0">
    <w:p w:rsidR="00FC28C3" w:rsidRDefault="00FC28C3" w:rsidP="00283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L Dutch">
    <w:altName w:val="Times New Roman"/>
    <w:panose1 w:val="00000000000000000000"/>
    <w:charset w:val="00"/>
    <w:family w:val="auto"/>
    <w:notTrueType/>
    <w:pitch w:val="variable"/>
    <w:sig w:usb0="00000003" w:usb1="00000000" w:usb2="00000000" w:usb3="00000000" w:csb0="00000001" w:csb1="00000000"/>
  </w:font>
  <w:font w:name="Swis721 LtEx BT">
    <w:panose1 w:val="020B0505020202020204"/>
    <w:charset w:val="00"/>
    <w:family w:val="swiss"/>
    <w:pitch w:val="variable"/>
    <w:sig w:usb0="00000087" w:usb1="00000000" w:usb2="00000000" w:usb3="00000000" w:csb0="0000001B" w:csb1="00000000"/>
  </w:font>
  <w:font w:name="Humnst777 Lt BT">
    <w:altName w:val="Lucida Sans Unicode"/>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1A34" w:rsidRDefault="00141A34" w:rsidP="0084193F">
    <w:pPr>
      <w:pStyle w:val="Noga"/>
      <w:rPr>
        <w:rFonts w:ascii="Cambria" w:hAnsi="Cambria" w:cs="Cambria"/>
        <w:sz w:val="16"/>
        <w:szCs w:val="16"/>
      </w:rPr>
    </w:pPr>
    <w:r>
      <w:rPr>
        <w:rFonts w:ascii="Cambria" w:hAnsi="Cambria" w:cs="Cambria"/>
        <w:sz w:val="16"/>
        <w:szCs w:val="16"/>
      </w:rPr>
      <w:t xml:space="preserve">                                                               </w:t>
    </w:r>
    <w:r>
      <w:rPr>
        <w:rFonts w:ascii="Cambria" w:hAnsi="Cambria" w:cs="Cambria"/>
        <w:sz w:val="16"/>
        <w:szCs w:val="16"/>
      </w:rPr>
      <w:tab/>
    </w:r>
    <w:r>
      <w:rPr>
        <w:rFonts w:ascii="Cambria" w:hAnsi="Cambria" w:cs="Cambria"/>
        <w:sz w:val="16"/>
        <w:szCs w:val="16"/>
      </w:rPr>
      <w:tab/>
    </w:r>
    <w:r>
      <w:rPr>
        <w:rFonts w:ascii="Cambria" w:hAnsi="Cambria" w:cs="Cambria"/>
        <w:sz w:val="16"/>
        <w:szCs w:val="16"/>
      </w:rPr>
      <w:tab/>
    </w:r>
  </w:p>
  <w:p w:rsidR="00141A34" w:rsidRPr="00913E2D" w:rsidRDefault="00FC28C3" w:rsidP="001A05CF">
    <w:pPr>
      <w:pStyle w:val="Noga"/>
      <w:jc w:val="center"/>
      <w:rPr>
        <w:rFonts w:ascii="Cambria" w:hAnsi="Cambria" w:cs="Cambria"/>
        <w:sz w:val="18"/>
        <w:szCs w:val="18"/>
      </w:rPr>
    </w:pPr>
    <w:r>
      <w:rPr>
        <w:noProof/>
        <w:lang w:eastAsia="sl-SI"/>
      </w:rPr>
      <w:pict>
        <v:group id="Group 3" o:spid="_x0000_s2049" style="position:absolute;left:0;text-align:left;margin-left:2.65pt;margin-top:774.75pt;width:593.45pt;height:55.1pt;flip:y;z-index:1;mso-position-horizontal-relative:page;mso-position-vertical-relative:page" coordorigin="8,9" coordsize="15823,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" o:allowincell="f">
          <v:shapetype id="_x0000_t32" coordsize="21600,21600" o:spt="32" o:oned="t" path="m,l21600,21600e" filled="f">
            <v:path arrowok="t" fillok="f" o:connecttype="none"/>
            <o:lock v:ext="edit" shapetype="t"/>
          </v:shapetype>
          <v:shape id="AutoShape 4" o:spid="_x0000_s2050" type="#_x0000_t32" style="position:absolute;left:9;top:1431;width:1582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LgTS8AAAADaAAAADwAAAGRycy9kb3ducmV2LnhtbESP0YrCMBRE34X9h3AX9k1TFUSrqcjC&#10;giwraPUDLs21aW1uShO1+/dGEHwcZuYMs1r3thE36nzlWMF4lIAgLpyuuFRwOv4M5yB8QNbYOCYF&#10;/+RhnX0MVphqd+cD3fJQighhn6ICE0KbSukLQxb9yLXE0Tu7zmKIsiul7vAe4baRkySZSYsVxwWD&#10;LX0bKi751SrYnc30V18PzhDu6/qvOblFmSj19dlvliAC9eEdfrW3WsEUnlfiDZDZ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y4E0vAAAAA2gAAAA8AAAAAAAAAAAAAAAAA&#10;oQIAAGRycy9kb3ducmV2LnhtbFBLBQYAAAAABAAEAPkAAACOAwAAAAA=&#10;" strokecolor="#1f497d" strokeweight="1pt"/>
          <v:rect id="Rectangle 5" o:spid="_x0000_s2051" style="position:absolute;left:8;top:9;width:4031;height:143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RAhsMA&#10;AADaAAAADwAAAGRycy9kb3ducmV2LnhtbESPQWvCQBSE74L/YXlCL6KbFpESsxERpKEUxNh6fmRf&#10;k9Ds25jdJum/dwWhx2FmvmGS7Wga0VPnassKnpcRCOLC6ppLBZ/nw+IVhPPIGhvLpOCPHGzT6STB&#10;WNuBT9TnvhQBwi5GBZX3bSylKyoy6Ja2JQ7et+0M+iC7UuoOhwA3jXyJorU0WHNYqLClfUXFT/5r&#10;FAzFsb+cP97kcX7JLF+z6z7/elfqaTbuNiA8jf4//GhnWsEK7lfCDZDp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WRAhsMAAADaAAAADwAAAAAAAAAAAAAAAACYAgAAZHJzL2Rv&#10;d25yZXYueG1sUEsFBgAAAAAEAAQA9QAAAIgDAAAAAA==&#10;" filled="f" stroked="f"/>
          <w10:wrap anchorx="page" anchory="page"/>
        </v:group>
      </w:pict>
    </w:r>
  </w:p>
  <w:p w:rsidR="00141A34" w:rsidRPr="00970F23" w:rsidRDefault="00141A34" w:rsidP="001A05CF">
    <w:pPr>
      <w:pStyle w:val="Noga"/>
      <w:jc w:val="center"/>
      <w:rPr>
        <w:sz w:val="18"/>
        <w:szCs w:val="18"/>
      </w:rPr>
    </w:pPr>
    <w:r w:rsidRPr="00970F23">
      <w:rPr>
        <w:sz w:val="18"/>
        <w:szCs w:val="18"/>
      </w:rPr>
      <w:t xml:space="preserve">SIPRO-PROJEKTIRANJE, SVETOVANJE IN NADZOR Igor Sinur </w:t>
    </w:r>
    <w:proofErr w:type="spellStart"/>
    <w:r w:rsidRPr="00970F23">
      <w:rPr>
        <w:sz w:val="18"/>
        <w:szCs w:val="18"/>
      </w:rPr>
      <w:t>s.p</w:t>
    </w:r>
    <w:proofErr w:type="spellEnd"/>
    <w:r w:rsidRPr="00970F23">
      <w:rPr>
        <w:sz w:val="18"/>
        <w:szCs w:val="18"/>
      </w:rPr>
      <w:t>., Simončičeva ulica 3, 8210 Trebnje.</w:t>
    </w:r>
  </w:p>
  <w:p w:rsidR="00141A34" w:rsidRPr="00970F23" w:rsidRDefault="00141A34" w:rsidP="001A05CF">
    <w:pPr>
      <w:pStyle w:val="Noga"/>
      <w:jc w:val="center"/>
      <w:rPr>
        <w:b/>
        <w:sz w:val="18"/>
        <w:szCs w:val="18"/>
      </w:rPr>
    </w:pPr>
    <w:r>
      <w:rPr>
        <w:b/>
        <w:sz w:val="18"/>
        <w:szCs w:val="18"/>
      </w:rPr>
      <w:t>TRR:</w:t>
    </w:r>
    <w:r w:rsidRPr="00970F23">
      <w:rPr>
        <w:b/>
        <w:sz w:val="18"/>
        <w:szCs w:val="18"/>
      </w:rPr>
      <w:t xml:space="preserve"> SI56 0297 1026 0375 761, davčna št.: </w:t>
    </w:r>
    <w:r>
      <w:rPr>
        <w:b/>
        <w:sz w:val="18"/>
        <w:szCs w:val="18"/>
      </w:rPr>
      <w:t>SI</w:t>
    </w:r>
    <w:r w:rsidRPr="00970F23">
      <w:rPr>
        <w:b/>
        <w:sz w:val="18"/>
        <w:szCs w:val="18"/>
      </w:rPr>
      <w:t xml:space="preserve">57121982, matična št.: 6349692000. </w:t>
    </w:r>
  </w:p>
  <w:p w:rsidR="00141A34" w:rsidRPr="00970F23" w:rsidRDefault="00141A34" w:rsidP="001A05CF">
    <w:pPr>
      <w:pStyle w:val="Noga"/>
      <w:jc w:val="center"/>
      <w:rPr>
        <w:sz w:val="18"/>
        <w:szCs w:val="18"/>
      </w:rPr>
    </w:pPr>
    <w:r>
      <w:rPr>
        <w:sz w:val="18"/>
        <w:szCs w:val="18"/>
      </w:rPr>
      <w:t xml:space="preserve">                                            </w:t>
    </w:r>
    <w:r w:rsidRPr="00970F23">
      <w:rPr>
        <w:sz w:val="18"/>
        <w:szCs w:val="18"/>
      </w:rPr>
      <w:t xml:space="preserve">Telefon: 041-720-028, e-pošta: </w:t>
    </w:r>
    <w:hyperlink r:id="rId1" w:history="1">
      <w:r w:rsidRPr="005B6F50">
        <w:rPr>
          <w:rStyle w:val="Hiperpovezava"/>
          <w:sz w:val="18"/>
          <w:szCs w:val="18"/>
        </w:rPr>
        <w:t>info@sipro-el.si</w:t>
      </w:r>
    </w:hyperlink>
    <w:r w:rsidRPr="00970F23">
      <w:rPr>
        <w:sz w:val="18"/>
        <w:szCs w:val="18"/>
      </w:rPr>
      <w:t>.</w:t>
    </w:r>
    <w:r>
      <w:rPr>
        <w:sz w:val="18"/>
        <w:szCs w:val="18"/>
      </w:rPr>
      <w:t xml:space="preserve">, </w:t>
    </w:r>
    <w:hyperlink r:id="rId2" w:history="1">
      <w:r w:rsidRPr="002A650D">
        <w:rPr>
          <w:rStyle w:val="Hiperpovezava"/>
          <w:sz w:val="18"/>
          <w:szCs w:val="18"/>
        </w:rPr>
        <w:t>www.sipro-el.si</w:t>
      </w:r>
    </w:hyperlink>
    <w:r>
      <w:rPr>
        <w:sz w:val="18"/>
        <w:szCs w:val="18"/>
      </w:rPr>
      <w:t xml:space="preserve">                                                     </w:t>
    </w:r>
    <w:r w:rsidRPr="00D44AF7">
      <w:rPr>
        <w:sz w:val="18"/>
        <w:szCs w:val="18"/>
      </w:rPr>
      <w:fldChar w:fldCharType="begin"/>
    </w:r>
    <w:r w:rsidRPr="00D44AF7">
      <w:rPr>
        <w:sz w:val="18"/>
        <w:szCs w:val="18"/>
      </w:rPr>
      <w:instrText xml:space="preserve"> PAGE   \* MERGEFORMAT </w:instrText>
    </w:r>
    <w:r w:rsidRPr="00D44AF7">
      <w:rPr>
        <w:sz w:val="18"/>
        <w:szCs w:val="18"/>
      </w:rPr>
      <w:fldChar w:fldCharType="separate"/>
    </w:r>
    <w:r>
      <w:rPr>
        <w:noProof/>
        <w:sz w:val="18"/>
        <w:szCs w:val="18"/>
      </w:rPr>
      <w:t>2</w:t>
    </w:r>
    <w:r w:rsidRPr="00D44AF7">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28C3" w:rsidRDefault="00FC28C3" w:rsidP="00283BB6">
      <w:r>
        <w:separator/>
      </w:r>
    </w:p>
  </w:footnote>
  <w:footnote w:type="continuationSeparator" w:id="0">
    <w:p w:rsidR="00FC28C3" w:rsidRDefault="00FC28C3" w:rsidP="00283B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1A34" w:rsidRPr="00EF26D1" w:rsidRDefault="00141A34" w:rsidP="00EF26D1">
    <w:pPr>
      <w:pStyle w:val="Glava"/>
      <w:jc w:val="center"/>
      <w:rPr>
        <w:sz w:val="8"/>
        <w:szCs w:val="8"/>
      </w:rPr>
    </w:pPr>
    <w:r>
      <w:rPr>
        <w:sz w:val="8"/>
        <w:szCs w:val="8"/>
      </w:rPr>
      <w:t xml:space="preserve">                                                                                                                                                                                                                                                                                                                                                                                                          </w:t>
    </w:r>
    <w:r w:rsidR="00FC28C3">
      <w:rPr>
        <w:noProof/>
        <w:sz w:val="8"/>
        <w:szCs w:val="8"/>
        <w:lang w:eastAsia="sl-S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42" type="#_x0000_t75" style="width:55.5pt;height:47.25pt;visibility:visible" o:ole="">
          <v:imagedata r:id="rId1" o:titl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034CC"/>
    <w:multiLevelType w:val="singleLevel"/>
    <w:tmpl w:val="72C097B8"/>
    <w:lvl w:ilvl="0">
      <w:start w:val="6"/>
      <w:numFmt w:val="lowerLetter"/>
      <w:lvlText w:val="%1) "/>
      <w:legacy w:legacy="1" w:legacySpace="0" w:legacyIndent="283"/>
      <w:lvlJc w:val="left"/>
      <w:pPr>
        <w:ind w:left="283" w:hanging="283"/>
      </w:pPr>
      <w:rPr>
        <w:rFonts w:ascii="Arial" w:hAnsi="Arial" w:cs="Times New Roman" w:hint="default"/>
        <w:b w:val="0"/>
        <w:i w:val="0"/>
        <w:sz w:val="20"/>
        <w:u w:val="none"/>
      </w:rPr>
    </w:lvl>
  </w:abstractNum>
  <w:abstractNum w:abstractNumId="1" w15:restartNumberingAfterBreak="0">
    <w:nsid w:val="06604F2B"/>
    <w:multiLevelType w:val="singleLevel"/>
    <w:tmpl w:val="DAF2F888"/>
    <w:lvl w:ilvl="0">
      <w:start w:val="5"/>
      <w:numFmt w:val="lowerLetter"/>
      <w:lvlText w:val="%1) "/>
      <w:legacy w:legacy="1" w:legacySpace="0" w:legacyIndent="283"/>
      <w:lvlJc w:val="left"/>
      <w:pPr>
        <w:ind w:left="283" w:hanging="283"/>
      </w:pPr>
      <w:rPr>
        <w:rFonts w:ascii="Arial" w:hAnsi="Arial" w:cs="Times New Roman" w:hint="default"/>
        <w:b w:val="0"/>
        <w:i w:val="0"/>
        <w:sz w:val="20"/>
        <w:u w:val="none"/>
      </w:rPr>
    </w:lvl>
  </w:abstractNum>
  <w:abstractNum w:abstractNumId="2" w15:restartNumberingAfterBreak="0">
    <w:nsid w:val="0EBC7931"/>
    <w:multiLevelType w:val="singleLevel"/>
    <w:tmpl w:val="4300C69A"/>
    <w:lvl w:ilvl="0">
      <w:start w:val="7"/>
      <w:numFmt w:val="lowerLetter"/>
      <w:lvlText w:val="%1) "/>
      <w:legacy w:legacy="1" w:legacySpace="0" w:legacyIndent="283"/>
      <w:lvlJc w:val="left"/>
      <w:pPr>
        <w:ind w:left="283" w:hanging="283"/>
      </w:pPr>
      <w:rPr>
        <w:rFonts w:ascii="Arial" w:hAnsi="Arial" w:cs="Times New Roman" w:hint="default"/>
        <w:b w:val="0"/>
        <w:i w:val="0"/>
        <w:sz w:val="20"/>
        <w:u w:val="none"/>
      </w:rPr>
    </w:lvl>
  </w:abstractNum>
  <w:abstractNum w:abstractNumId="3" w15:restartNumberingAfterBreak="0">
    <w:nsid w:val="131D6D14"/>
    <w:multiLevelType w:val="hybridMultilevel"/>
    <w:tmpl w:val="0C403C64"/>
    <w:lvl w:ilvl="0" w:tplc="04240001">
      <w:start w:val="1"/>
      <w:numFmt w:val="bullet"/>
      <w:lvlText w:val=""/>
      <w:lvlJc w:val="left"/>
      <w:pPr>
        <w:ind w:left="720" w:hanging="360"/>
      </w:pPr>
      <w:rPr>
        <w:rFonts w:ascii="Symbol" w:hAnsi="Symbol" w:hint="default"/>
      </w:rPr>
    </w:lvl>
    <w:lvl w:ilvl="1" w:tplc="440E36AA">
      <w:numFmt w:val="bullet"/>
      <w:lvlText w:val="-"/>
      <w:lvlJc w:val="left"/>
      <w:pPr>
        <w:ind w:left="1440" w:hanging="360"/>
      </w:pPr>
      <w:rPr>
        <w:rFonts w:ascii="Arial" w:eastAsia="Times New Roman" w:hAnsi="Arial" w:cs="Arial"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5052004"/>
    <w:multiLevelType w:val="singleLevel"/>
    <w:tmpl w:val="C8FAC0EE"/>
    <w:lvl w:ilvl="0">
      <w:start w:val="4"/>
      <w:numFmt w:val="lowerLetter"/>
      <w:lvlText w:val="%1) "/>
      <w:legacy w:legacy="1" w:legacySpace="0" w:legacyIndent="283"/>
      <w:lvlJc w:val="left"/>
      <w:pPr>
        <w:ind w:left="283" w:hanging="283"/>
      </w:pPr>
      <w:rPr>
        <w:rFonts w:ascii="Arial" w:hAnsi="Arial" w:cs="Times New Roman" w:hint="default"/>
        <w:b w:val="0"/>
        <w:i w:val="0"/>
        <w:sz w:val="20"/>
        <w:u w:val="none"/>
      </w:rPr>
    </w:lvl>
  </w:abstractNum>
  <w:abstractNum w:abstractNumId="5" w15:restartNumberingAfterBreak="0">
    <w:nsid w:val="1FEA1E40"/>
    <w:multiLevelType w:val="singleLevel"/>
    <w:tmpl w:val="23BC41AE"/>
    <w:lvl w:ilvl="0">
      <w:start w:val="14"/>
      <w:numFmt w:val="bullet"/>
      <w:lvlText w:val="–"/>
      <w:lvlJc w:val="left"/>
      <w:pPr>
        <w:tabs>
          <w:tab w:val="num" w:pos="375"/>
        </w:tabs>
        <w:ind w:left="375" w:hanging="375"/>
      </w:pPr>
      <w:rPr>
        <w:rFonts w:ascii="Times New Roman" w:hAnsi="Times New Roman" w:hint="default"/>
      </w:rPr>
    </w:lvl>
  </w:abstractNum>
  <w:abstractNum w:abstractNumId="6" w15:restartNumberingAfterBreak="0">
    <w:nsid w:val="4DD406BF"/>
    <w:multiLevelType w:val="singleLevel"/>
    <w:tmpl w:val="D5C8D8DE"/>
    <w:lvl w:ilvl="0">
      <w:start w:val="2"/>
      <w:numFmt w:val="lowerLetter"/>
      <w:lvlText w:val="%1) "/>
      <w:legacy w:legacy="1" w:legacySpace="0" w:legacyIndent="283"/>
      <w:lvlJc w:val="left"/>
      <w:pPr>
        <w:ind w:left="283" w:hanging="283"/>
      </w:pPr>
      <w:rPr>
        <w:rFonts w:ascii="Arial" w:hAnsi="Arial" w:cs="Times New Roman" w:hint="default"/>
        <w:b w:val="0"/>
        <w:i w:val="0"/>
        <w:sz w:val="20"/>
        <w:u w:val="none"/>
      </w:rPr>
    </w:lvl>
  </w:abstractNum>
  <w:abstractNum w:abstractNumId="7" w15:restartNumberingAfterBreak="0">
    <w:nsid w:val="578E38C7"/>
    <w:multiLevelType w:val="hybridMultilevel"/>
    <w:tmpl w:val="C2908A5C"/>
    <w:lvl w:ilvl="0" w:tplc="E8A224F4">
      <w:start w:val="1"/>
      <w:numFmt w:val="bullet"/>
      <w:lvlText w:val="­"/>
      <w:lvlJc w:val="left"/>
      <w:pPr>
        <w:tabs>
          <w:tab w:val="num" w:pos="1440"/>
        </w:tabs>
        <w:ind w:left="1440" w:hanging="360"/>
      </w:pPr>
      <w:rPr>
        <w:rFonts w:hAnsi="Arial" w:hint="default"/>
        <w:b w:val="0"/>
        <w:i w:val="0"/>
        <w:sz w:val="20"/>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8951D20"/>
    <w:multiLevelType w:val="hybridMultilevel"/>
    <w:tmpl w:val="FCB677FE"/>
    <w:lvl w:ilvl="0" w:tplc="FDE0356E">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FD64E8A"/>
    <w:multiLevelType w:val="hybridMultilevel"/>
    <w:tmpl w:val="149CF316"/>
    <w:lvl w:ilvl="0" w:tplc="2DD6CF66">
      <w:start w:val="4"/>
      <w:numFmt w:val="bullet"/>
      <w:lvlText w:val="-"/>
      <w:lvlJc w:val="left"/>
      <w:pPr>
        <w:ind w:left="720" w:hanging="360"/>
      </w:pPr>
      <w:rPr>
        <w:rFonts w:ascii="Arial" w:eastAsia="Times New Roman" w:hAnsi="Arial" w:hint="default"/>
        <w:color w:val="auto"/>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6B991335"/>
    <w:multiLevelType w:val="singleLevel"/>
    <w:tmpl w:val="A178FA86"/>
    <w:lvl w:ilvl="0">
      <w:start w:val="1"/>
      <w:numFmt w:val="lowerLetter"/>
      <w:lvlText w:val="%1) "/>
      <w:legacy w:legacy="1" w:legacySpace="0" w:legacyIndent="283"/>
      <w:lvlJc w:val="left"/>
      <w:pPr>
        <w:ind w:left="283" w:hanging="283"/>
      </w:pPr>
      <w:rPr>
        <w:rFonts w:ascii="Arial" w:hAnsi="Arial" w:cs="Times New Roman" w:hint="default"/>
        <w:b w:val="0"/>
        <w:i w:val="0"/>
        <w:sz w:val="20"/>
        <w:u w:val="none"/>
      </w:rPr>
    </w:lvl>
  </w:abstractNum>
  <w:abstractNum w:abstractNumId="11" w15:restartNumberingAfterBreak="0">
    <w:nsid w:val="6DB0531D"/>
    <w:multiLevelType w:val="singleLevel"/>
    <w:tmpl w:val="23BC41AE"/>
    <w:lvl w:ilvl="0">
      <w:start w:val="14"/>
      <w:numFmt w:val="bullet"/>
      <w:lvlText w:val="–"/>
      <w:lvlJc w:val="left"/>
      <w:pPr>
        <w:tabs>
          <w:tab w:val="num" w:pos="375"/>
        </w:tabs>
        <w:ind w:left="375" w:hanging="375"/>
      </w:pPr>
      <w:rPr>
        <w:rFonts w:ascii="Times New Roman" w:hAnsi="Times New Roman" w:hint="default"/>
      </w:rPr>
    </w:lvl>
  </w:abstractNum>
  <w:abstractNum w:abstractNumId="12" w15:restartNumberingAfterBreak="0">
    <w:nsid w:val="6EA742EF"/>
    <w:multiLevelType w:val="singleLevel"/>
    <w:tmpl w:val="FE0A8F18"/>
    <w:lvl w:ilvl="0">
      <w:start w:val="3"/>
      <w:numFmt w:val="decimal"/>
      <w:lvlText w:val="(%1)"/>
      <w:lvlJc w:val="left"/>
      <w:pPr>
        <w:tabs>
          <w:tab w:val="num" w:pos="570"/>
        </w:tabs>
        <w:ind w:left="570" w:hanging="570"/>
      </w:pPr>
      <w:rPr>
        <w:rFonts w:hint="default"/>
      </w:rPr>
    </w:lvl>
  </w:abstractNum>
  <w:abstractNum w:abstractNumId="13" w15:restartNumberingAfterBreak="0">
    <w:nsid w:val="723A67F3"/>
    <w:multiLevelType w:val="singleLevel"/>
    <w:tmpl w:val="2FF658F6"/>
    <w:lvl w:ilvl="0">
      <w:start w:val="3"/>
      <w:numFmt w:val="lowerLetter"/>
      <w:lvlText w:val="%1) "/>
      <w:legacy w:legacy="1" w:legacySpace="0" w:legacyIndent="283"/>
      <w:lvlJc w:val="left"/>
      <w:pPr>
        <w:ind w:left="283" w:hanging="283"/>
      </w:pPr>
      <w:rPr>
        <w:rFonts w:ascii="Arial" w:hAnsi="Arial" w:cs="Times New Roman" w:hint="default"/>
        <w:b w:val="0"/>
        <w:i w:val="0"/>
        <w:sz w:val="20"/>
        <w:u w:val="none"/>
      </w:rPr>
    </w:lvl>
  </w:abstractNum>
  <w:abstractNum w:abstractNumId="14" w15:restartNumberingAfterBreak="0">
    <w:nsid w:val="7C936F21"/>
    <w:multiLevelType w:val="hybridMultilevel"/>
    <w:tmpl w:val="5D2615EA"/>
    <w:lvl w:ilvl="0" w:tplc="0EBC9812">
      <w:start w:val="8"/>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0"/>
  </w:num>
  <w:num w:numId="2">
    <w:abstractNumId w:val="6"/>
  </w:num>
  <w:num w:numId="3">
    <w:abstractNumId w:val="13"/>
  </w:num>
  <w:num w:numId="4">
    <w:abstractNumId w:val="4"/>
  </w:num>
  <w:num w:numId="5">
    <w:abstractNumId w:val="1"/>
  </w:num>
  <w:num w:numId="6">
    <w:abstractNumId w:val="0"/>
  </w:num>
  <w:num w:numId="7">
    <w:abstractNumId w:val="2"/>
  </w:num>
  <w:num w:numId="8">
    <w:abstractNumId w:val="9"/>
  </w:num>
  <w:num w:numId="9">
    <w:abstractNumId w:val="8"/>
  </w:num>
  <w:num w:numId="10">
    <w:abstractNumId w:val="12"/>
  </w:num>
  <w:num w:numId="11">
    <w:abstractNumId w:val="11"/>
  </w:num>
  <w:num w:numId="12">
    <w:abstractNumId w:val="5"/>
  </w:num>
  <w:num w:numId="13">
    <w:abstractNumId w:val="3"/>
  </w:num>
  <w:num w:numId="14">
    <w:abstractNumId w:val="7"/>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08"/>
  <w:hyphenationZone w:val="425"/>
  <w:drawingGridHorizontalSpacing w:val="120"/>
  <w:displayHorizontalDrawingGridEvery w:val="2"/>
  <w:characterSpacingControl w:val="doNotCompress"/>
  <w:hdrShapeDefaults>
    <o:shapedefaults v:ext="edit" spidmax="2052"/>
    <o:shapelayout v:ext="edit">
      <o:idmap v:ext="edit" data="2"/>
      <o:rules v:ext="edit">
        <o:r id="V:Rule1" type="connector" idref="#AutoShape 4"/>
      </o:rules>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83BB6"/>
    <w:rsid w:val="00000322"/>
    <w:rsid w:val="0000618F"/>
    <w:rsid w:val="000328A6"/>
    <w:rsid w:val="00037E88"/>
    <w:rsid w:val="00051FF1"/>
    <w:rsid w:val="000673DC"/>
    <w:rsid w:val="0009715E"/>
    <w:rsid w:val="000A1C57"/>
    <w:rsid w:val="000C037A"/>
    <w:rsid w:val="000C5912"/>
    <w:rsid w:val="000C7342"/>
    <w:rsid w:val="000E6C83"/>
    <w:rsid w:val="000F32B0"/>
    <w:rsid w:val="00107E41"/>
    <w:rsid w:val="0011141A"/>
    <w:rsid w:val="001176C5"/>
    <w:rsid w:val="00141A34"/>
    <w:rsid w:val="00176FDC"/>
    <w:rsid w:val="00177A18"/>
    <w:rsid w:val="00193C8C"/>
    <w:rsid w:val="001A05CF"/>
    <w:rsid w:val="001B04DC"/>
    <w:rsid w:val="001B4652"/>
    <w:rsid w:val="001B5E6C"/>
    <w:rsid w:val="001C0718"/>
    <w:rsid w:val="001E3B4C"/>
    <w:rsid w:val="001E5622"/>
    <w:rsid w:val="001E63EE"/>
    <w:rsid w:val="001F0B98"/>
    <w:rsid w:val="001F6CE6"/>
    <w:rsid w:val="00201316"/>
    <w:rsid w:val="00242978"/>
    <w:rsid w:val="0027068E"/>
    <w:rsid w:val="00275148"/>
    <w:rsid w:val="0028333E"/>
    <w:rsid w:val="00283BB6"/>
    <w:rsid w:val="002A650D"/>
    <w:rsid w:val="002D54FC"/>
    <w:rsid w:val="002E4B54"/>
    <w:rsid w:val="002E78C4"/>
    <w:rsid w:val="002F2BA0"/>
    <w:rsid w:val="003100B7"/>
    <w:rsid w:val="003100BE"/>
    <w:rsid w:val="0032644C"/>
    <w:rsid w:val="00331665"/>
    <w:rsid w:val="00333B60"/>
    <w:rsid w:val="003568D8"/>
    <w:rsid w:val="00386CEF"/>
    <w:rsid w:val="003925BC"/>
    <w:rsid w:val="003A683E"/>
    <w:rsid w:val="003B3F11"/>
    <w:rsid w:val="003C4FD7"/>
    <w:rsid w:val="003E0126"/>
    <w:rsid w:val="003E2A33"/>
    <w:rsid w:val="00401B4D"/>
    <w:rsid w:val="00403F20"/>
    <w:rsid w:val="00412D19"/>
    <w:rsid w:val="00417BF6"/>
    <w:rsid w:val="004204E5"/>
    <w:rsid w:val="004216A2"/>
    <w:rsid w:val="00436B0E"/>
    <w:rsid w:val="0044243A"/>
    <w:rsid w:val="00452315"/>
    <w:rsid w:val="00462D6F"/>
    <w:rsid w:val="00467319"/>
    <w:rsid w:val="00473B92"/>
    <w:rsid w:val="00477024"/>
    <w:rsid w:val="004851CA"/>
    <w:rsid w:val="00486C41"/>
    <w:rsid w:val="00492875"/>
    <w:rsid w:val="004A0FFA"/>
    <w:rsid w:val="004E41CC"/>
    <w:rsid w:val="00503618"/>
    <w:rsid w:val="00504DC8"/>
    <w:rsid w:val="005060F0"/>
    <w:rsid w:val="0050653C"/>
    <w:rsid w:val="00530EF0"/>
    <w:rsid w:val="005360A3"/>
    <w:rsid w:val="005469CC"/>
    <w:rsid w:val="00550E1A"/>
    <w:rsid w:val="00552610"/>
    <w:rsid w:val="005546C7"/>
    <w:rsid w:val="005758E6"/>
    <w:rsid w:val="005961AA"/>
    <w:rsid w:val="005A0331"/>
    <w:rsid w:val="005A0712"/>
    <w:rsid w:val="005A6CFC"/>
    <w:rsid w:val="005A7E33"/>
    <w:rsid w:val="005B6F50"/>
    <w:rsid w:val="005C39CD"/>
    <w:rsid w:val="005C3F76"/>
    <w:rsid w:val="005D027D"/>
    <w:rsid w:val="00602D93"/>
    <w:rsid w:val="00606469"/>
    <w:rsid w:val="00613A21"/>
    <w:rsid w:val="006233F5"/>
    <w:rsid w:val="00651D94"/>
    <w:rsid w:val="006557AB"/>
    <w:rsid w:val="00656615"/>
    <w:rsid w:val="00660777"/>
    <w:rsid w:val="0066576C"/>
    <w:rsid w:val="006718FF"/>
    <w:rsid w:val="00685D5D"/>
    <w:rsid w:val="0068619F"/>
    <w:rsid w:val="00690F3F"/>
    <w:rsid w:val="006A6857"/>
    <w:rsid w:val="006B33E0"/>
    <w:rsid w:val="006E129B"/>
    <w:rsid w:val="006E56AB"/>
    <w:rsid w:val="006F28EF"/>
    <w:rsid w:val="00704F66"/>
    <w:rsid w:val="00704F8A"/>
    <w:rsid w:val="0072211A"/>
    <w:rsid w:val="007317F9"/>
    <w:rsid w:val="00731BC5"/>
    <w:rsid w:val="00791ACD"/>
    <w:rsid w:val="00793466"/>
    <w:rsid w:val="00793842"/>
    <w:rsid w:val="007A005E"/>
    <w:rsid w:val="007A0753"/>
    <w:rsid w:val="007B06C5"/>
    <w:rsid w:val="007C0E69"/>
    <w:rsid w:val="007C262D"/>
    <w:rsid w:val="007D5676"/>
    <w:rsid w:val="007F32DC"/>
    <w:rsid w:val="007F7BBA"/>
    <w:rsid w:val="00802F3C"/>
    <w:rsid w:val="0080749A"/>
    <w:rsid w:val="008149A7"/>
    <w:rsid w:val="00820056"/>
    <w:rsid w:val="00835856"/>
    <w:rsid w:val="0084193F"/>
    <w:rsid w:val="00866D96"/>
    <w:rsid w:val="00884030"/>
    <w:rsid w:val="00884296"/>
    <w:rsid w:val="008852D3"/>
    <w:rsid w:val="00886446"/>
    <w:rsid w:val="008B1220"/>
    <w:rsid w:val="008D27FA"/>
    <w:rsid w:val="008D7DD7"/>
    <w:rsid w:val="008E32BB"/>
    <w:rsid w:val="008F788B"/>
    <w:rsid w:val="00906D60"/>
    <w:rsid w:val="0091196C"/>
    <w:rsid w:val="00913E2D"/>
    <w:rsid w:val="00915009"/>
    <w:rsid w:val="00924515"/>
    <w:rsid w:val="0092589D"/>
    <w:rsid w:val="00942E10"/>
    <w:rsid w:val="0095048E"/>
    <w:rsid w:val="00961580"/>
    <w:rsid w:val="00962788"/>
    <w:rsid w:val="00970F23"/>
    <w:rsid w:val="0097316F"/>
    <w:rsid w:val="00973C41"/>
    <w:rsid w:val="00980A05"/>
    <w:rsid w:val="009826CF"/>
    <w:rsid w:val="0099026B"/>
    <w:rsid w:val="009A006A"/>
    <w:rsid w:val="009A410F"/>
    <w:rsid w:val="009B1C8F"/>
    <w:rsid w:val="009B3692"/>
    <w:rsid w:val="009B4632"/>
    <w:rsid w:val="009D1221"/>
    <w:rsid w:val="009E2334"/>
    <w:rsid w:val="00A02AD6"/>
    <w:rsid w:val="00A0472E"/>
    <w:rsid w:val="00A15F67"/>
    <w:rsid w:val="00A20759"/>
    <w:rsid w:val="00A23EB6"/>
    <w:rsid w:val="00A24B09"/>
    <w:rsid w:val="00A3110F"/>
    <w:rsid w:val="00A4120E"/>
    <w:rsid w:val="00A51C0B"/>
    <w:rsid w:val="00A609E2"/>
    <w:rsid w:val="00A71EA8"/>
    <w:rsid w:val="00A72349"/>
    <w:rsid w:val="00A7396A"/>
    <w:rsid w:val="00A811C0"/>
    <w:rsid w:val="00AB1171"/>
    <w:rsid w:val="00AB177E"/>
    <w:rsid w:val="00AD037A"/>
    <w:rsid w:val="00AD2C73"/>
    <w:rsid w:val="00AD7259"/>
    <w:rsid w:val="00B10FF8"/>
    <w:rsid w:val="00B13F5C"/>
    <w:rsid w:val="00B149AA"/>
    <w:rsid w:val="00B14D53"/>
    <w:rsid w:val="00B24AF0"/>
    <w:rsid w:val="00B254CD"/>
    <w:rsid w:val="00B4783F"/>
    <w:rsid w:val="00B51B53"/>
    <w:rsid w:val="00B617EA"/>
    <w:rsid w:val="00B73F35"/>
    <w:rsid w:val="00B76783"/>
    <w:rsid w:val="00B77D06"/>
    <w:rsid w:val="00B9284A"/>
    <w:rsid w:val="00BA3DDC"/>
    <w:rsid w:val="00BD5234"/>
    <w:rsid w:val="00BD54EC"/>
    <w:rsid w:val="00BD5C96"/>
    <w:rsid w:val="00BE690B"/>
    <w:rsid w:val="00BE70BF"/>
    <w:rsid w:val="00BF7056"/>
    <w:rsid w:val="00C05EAA"/>
    <w:rsid w:val="00C11BE1"/>
    <w:rsid w:val="00C15F80"/>
    <w:rsid w:val="00C209EE"/>
    <w:rsid w:val="00C365C2"/>
    <w:rsid w:val="00C36D33"/>
    <w:rsid w:val="00C46F9F"/>
    <w:rsid w:val="00C4728C"/>
    <w:rsid w:val="00C539DB"/>
    <w:rsid w:val="00C7698E"/>
    <w:rsid w:val="00C85233"/>
    <w:rsid w:val="00C85C96"/>
    <w:rsid w:val="00C8660B"/>
    <w:rsid w:val="00CD228A"/>
    <w:rsid w:val="00CD38CB"/>
    <w:rsid w:val="00CE26CD"/>
    <w:rsid w:val="00CE6DAB"/>
    <w:rsid w:val="00D0257E"/>
    <w:rsid w:val="00D0532B"/>
    <w:rsid w:val="00D073FC"/>
    <w:rsid w:val="00D21AD1"/>
    <w:rsid w:val="00D43A54"/>
    <w:rsid w:val="00D44AF7"/>
    <w:rsid w:val="00D624B9"/>
    <w:rsid w:val="00D656E7"/>
    <w:rsid w:val="00D72259"/>
    <w:rsid w:val="00D80A64"/>
    <w:rsid w:val="00DA166F"/>
    <w:rsid w:val="00DA7579"/>
    <w:rsid w:val="00DB17EC"/>
    <w:rsid w:val="00DB7123"/>
    <w:rsid w:val="00DD1C48"/>
    <w:rsid w:val="00DD1E50"/>
    <w:rsid w:val="00DD2B1A"/>
    <w:rsid w:val="00DD4539"/>
    <w:rsid w:val="00DD6672"/>
    <w:rsid w:val="00DF3921"/>
    <w:rsid w:val="00E00B58"/>
    <w:rsid w:val="00E20375"/>
    <w:rsid w:val="00E24B3F"/>
    <w:rsid w:val="00E41204"/>
    <w:rsid w:val="00E502BA"/>
    <w:rsid w:val="00E65C43"/>
    <w:rsid w:val="00E6610D"/>
    <w:rsid w:val="00E77D39"/>
    <w:rsid w:val="00E903E9"/>
    <w:rsid w:val="00E932BD"/>
    <w:rsid w:val="00EA0A08"/>
    <w:rsid w:val="00EA2E83"/>
    <w:rsid w:val="00EC323E"/>
    <w:rsid w:val="00EC3FBA"/>
    <w:rsid w:val="00ED231A"/>
    <w:rsid w:val="00EE7812"/>
    <w:rsid w:val="00EF26D1"/>
    <w:rsid w:val="00F31082"/>
    <w:rsid w:val="00F45240"/>
    <w:rsid w:val="00F60408"/>
    <w:rsid w:val="00F62ED1"/>
    <w:rsid w:val="00F6634D"/>
    <w:rsid w:val="00F950C7"/>
    <w:rsid w:val="00F95E08"/>
    <w:rsid w:val="00FA25A4"/>
    <w:rsid w:val="00FB2FA5"/>
    <w:rsid w:val="00FC28C3"/>
    <w:rsid w:val="00FC4614"/>
    <w:rsid w:val="00FE20F0"/>
    <w:rsid w:val="00FF08AC"/>
    <w:rsid w:val="00FF78F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2"/>
    <o:shapelayout v:ext="edit">
      <o:idmap v:ext="edit" data="1"/>
    </o:shapelayout>
  </w:shapeDefaults>
  <w:decimalSymbol w:val=","/>
  <w:listSeparator w:val=";"/>
  <w14:docId w14:val="4C27FCD0"/>
  <w15:docId w15:val="{95AB1842-3677-449F-9A3C-534403980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83BB6"/>
    <w:rPr>
      <w:rFonts w:ascii="Times New Roman" w:eastAsia="SimSun" w:hAnsi="Times New Roman"/>
      <w:sz w:val="24"/>
      <w:szCs w:val="24"/>
      <w:lang w:eastAsia="zh-CN"/>
    </w:rPr>
  </w:style>
  <w:style w:type="paragraph" w:styleId="Naslov1">
    <w:name w:val="heading 1"/>
    <w:basedOn w:val="Navaden"/>
    <w:next w:val="Navaden"/>
    <w:link w:val="Naslov1Znak"/>
    <w:qFormat/>
    <w:locked/>
    <w:rsid w:val="007A005E"/>
    <w:pPr>
      <w:keepNext/>
      <w:spacing w:before="240" w:after="60"/>
      <w:outlineLvl w:val="0"/>
    </w:pPr>
    <w:rPr>
      <w:rFonts w:ascii="Cambria" w:eastAsia="Times New Roman" w:hAnsi="Cambria"/>
      <w:b/>
      <w:bCs/>
      <w:kern w:val="32"/>
      <w:sz w:val="32"/>
      <w:szCs w:val="32"/>
    </w:rPr>
  </w:style>
  <w:style w:type="paragraph" w:styleId="Naslov2">
    <w:name w:val="heading 2"/>
    <w:basedOn w:val="Navaden"/>
    <w:next w:val="Navaden"/>
    <w:link w:val="Naslov2Znak"/>
    <w:uiPriority w:val="99"/>
    <w:qFormat/>
    <w:locked/>
    <w:rsid w:val="00886446"/>
    <w:pPr>
      <w:keepNext/>
      <w:overflowPunct w:val="0"/>
      <w:autoSpaceDE w:val="0"/>
      <w:autoSpaceDN w:val="0"/>
      <w:adjustRightInd w:val="0"/>
      <w:textAlignment w:val="baseline"/>
      <w:outlineLvl w:val="1"/>
    </w:pPr>
    <w:rPr>
      <w:rFonts w:eastAsia="Calibri"/>
      <w:b/>
      <w:sz w:val="32"/>
      <w:szCs w:val="20"/>
      <w:lang w:eastAsia="sl-SI"/>
    </w:rPr>
  </w:style>
  <w:style w:type="paragraph" w:styleId="Naslov3">
    <w:name w:val="heading 3"/>
    <w:basedOn w:val="Navaden"/>
    <w:next w:val="Navaden"/>
    <w:link w:val="Naslov3Znak"/>
    <w:semiHidden/>
    <w:unhideWhenUsed/>
    <w:qFormat/>
    <w:locked/>
    <w:rsid w:val="007A005E"/>
    <w:pPr>
      <w:keepNext/>
      <w:spacing w:before="240" w:after="60"/>
      <w:outlineLvl w:val="2"/>
    </w:pPr>
    <w:rPr>
      <w:rFonts w:ascii="Cambria" w:eastAsia="Times New Roman" w:hAnsi="Cambria"/>
      <w:b/>
      <w:bCs/>
      <w:sz w:val="26"/>
      <w:szCs w:val="26"/>
    </w:rPr>
  </w:style>
  <w:style w:type="paragraph" w:styleId="Naslov4">
    <w:name w:val="heading 4"/>
    <w:basedOn w:val="Navaden"/>
    <w:next w:val="Navaden"/>
    <w:link w:val="Naslov4Znak"/>
    <w:uiPriority w:val="99"/>
    <w:qFormat/>
    <w:locked/>
    <w:rsid w:val="00886446"/>
    <w:pPr>
      <w:keepNext/>
      <w:overflowPunct w:val="0"/>
      <w:autoSpaceDE w:val="0"/>
      <w:autoSpaceDN w:val="0"/>
      <w:adjustRightInd w:val="0"/>
      <w:spacing w:before="240" w:after="60"/>
      <w:textAlignment w:val="baseline"/>
      <w:outlineLvl w:val="3"/>
    </w:pPr>
    <w:rPr>
      <w:rFonts w:ascii="Arial" w:eastAsia="Calibri" w:hAnsi="Arial"/>
      <w:b/>
      <w:szCs w:val="20"/>
      <w:lang w:val="en-GB" w:eastAsia="sl-SI"/>
    </w:rPr>
  </w:style>
  <w:style w:type="paragraph" w:styleId="Naslov7">
    <w:name w:val="heading 7"/>
    <w:basedOn w:val="Navaden"/>
    <w:next w:val="Navaden"/>
    <w:link w:val="Naslov7Znak"/>
    <w:semiHidden/>
    <w:unhideWhenUsed/>
    <w:qFormat/>
    <w:locked/>
    <w:rsid w:val="007A005E"/>
    <w:pPr>
      <w:spacing w:before="240" w:after="60"/>
      <w:outlineLvl w:val="6"/>
    </w:pPr>
    <w:rPr>
      <w:rFonts w:ascii="Calibri" w:eastAsia="Times New Roman" w:hAnsi="Calibr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2Znak">
    <w:name w:val="Naslov 2 Znak"/>
    <w:link w:val="Naslov2"/>
    <w:uiPriority w:val="99"/>
    <w:locked/>
    <w:rsid w:val="007A0753"/>
    <w:rPr>
      <w:rFonts w:ascii="Cambria" w:hAnsi="Cambria" w:cs="Times New Roman"/>
      <w:b/>
      <w:bCs/>
      <w:i/>
      <w:iCs/>
      <w:sz w:val="28"/>
      <w:szCs w:val="28"/>
      <w:lang w:eastAsia="zh-CN"/>
    </w:rPr>
  </w:style>
  <w:style w:type="character" w:customStyle="1" w:styleId="Naslov4Znak">
    <w:name w:val="Naslov 4 Znak"/>
    <w:link w:val="Naslov4"/>
    <w:uiPriority w:val="99"/>
    <w:semiHidden/>
    <w:locked/>
    <w:rsid w:val="007A0753"/>
    <w:rPr>
      <w:rFonts w:ascii="Calibri" w:hAnsi="Calibri" w:cs="Times New Roman"/>
      <w:b/>
      <w:bCs/>
      <w:sz w:val="28"/>
      <w:szCs w:val="28"/>
      <w:lang w:eastAsia="zh-CN"/>
    </w:rPr>
  </w:style>
  <w:style w:type="paragraph" w:styleId="Glava">
    <w:name w:val="header"/>
    <w:basedOn w:val="Navaden"/>
    <w:link w:val="GlavaZnak"/>
    <w:uiPriority w:val="99"/>
    <w:semiHidden/>
    <w:rsid w:val="00283BB6"/>
    <w:pPr>
      <w:tabs>
        <w:tab w:val="center" w:pos="4536"/>
        <w:tab w:val="right" w:pos="9072"/>
      </w:tabs>
    </w:pPr>
  </w:style>
  <w:style w:type="character" w:customStyle="1" w:styleId="GlavaZnak">
    <w:name w:val="Glava Znak"/>
    <w:link w:val="Glava"/>
    <w:uiPriority w:val="99"/>
    <w:semiHidden/>
    <w:locked/>
    <w:rsid w:val="00283BB6"/>
    <w:rPr>
      <w:rFonts w:cs="Times New Roman"/>
    </w:rPr>
  </w:style>
  <w:style w:type="paragraph" w:styleId="Noga">
    <w:name w:val="footer"/>
    <w:basedOn w:val="Navaden"/>
    <w:link w:val="NogaZnak"/>
    <w:uiPriority w:val="99"/>
    <w:rsid w:val="00283BB6"/>
    <w:pPr>
      <w:tabs>
        <w:tab w:val="center" w:pos="4536"/>
        <w:tab w:val="right" w:pos="9072"/>
      </w:tabs>
    </w:pPr>
  </w:style>
  <w:style w:type="character" w:customStyle="1" w:styleId="NogaZnak">
    <w:name w:val="Noga Znak"/>
    <w:link w:val="Noga"/>
    <w:uiPriority w:val="99"/>
    <w:locked/>
    <w:rsid w:val="00283BB6"/>
    <w:rPr>
      <w:rFonts w:cs="Times New Roman"/>
    </w:rPr>
  </w:style>
  <w:style w:type="paragraph" w:styleId="Besedilooblaka">
    <w:name w:val="Balloon Text"/>
    <w:basedOn w:val="Navaden"/>
    <w:link w:val="BesedilooblakaZnak"/>
    <w:uiPriority w:val="99"/>
    <w:semiHidden/>
    <w:rsid w:val="00283BB6"/>
    <w:rPr>
      <w:rFonts w:ascii="Tahoma" w:hAnsi="Tahoma" w:cs="Tahoma"/>
      <w:sz w:val="16"/>
      <w:szCs w:val="16"/>
    </w:rPr>
  </w:style>
  <w:style w:type="character" w:customStyle="1" w:styleId="BesedilooblakaZnak">
    <w:name w:val="Besedilo oblačka Znak"/>
    <w:link w:val="Besedilooblaka"/>
    <w:uiPriority w:val="99"/>
    <w:semiHidden/>
    <w:locked/>
    <w:rsid w:val="00283BB6"/>
    <w:rPr>
      <w:rFonts w:ascii="Tahoma" w:hAnsi="Tahoma" w:cs="Tahoma"/>
      <w:sz w:val="16"/>
      <w:szCs w:val="16"/>
    </w:rPr>
  </w:style>
  <w:style w:type="table" w:styleId="Tabelamrea">
    <w:name w:val="Table Grid"/>
    <w:basedOn w:val="Navadnatabela"/>
    <w:uiPriority w:val="99"/>
    <w:rsid w:val="00FB2FA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iperpovezava">
    <w:name w:val="Hyperlink"/>
    <w:uiPriority w:val="99"/>
    <w:rsid w:val="00F6634D"/>
    <w:rPr>
      <w:rFonts w:cs="Times New Roman"/>
      <w:color w:val="0000FF"/>
      <w:u w:val="single"/>
    </w:rPr>
  </w:style>
  <w:style w:type="paragraph" w:styleId="Telobesedila2">
    <w:name w:val="Body Text 2"/>
    <w:basedOn w:val="Navaden"/>
    <w:link w:val="Telobesedila2Znak"/>
    <w:uiPriority w:val="99"/>
    <w:rsid w:val="00886446"/>
    <w:pPr>
      <w:overflowPunct w:val="0"/>
      <w:autoSpaceDE w:val="0"/>
      <w:autoSpaceDN w:val="0"/>
      <w:adjustRightInd w:val="0"/>
      <w:jc w:val="both"/>
      <w:textAlignment w:val="baseline"/>
    </w:pPr>
    <w:rPr>
      <w:rFonts w:eastAsia="Calibri"/>
      <w:b/>
      <w:szCs w:val="20"/>
      <w:lang w:eastAsia="sl-SI"/>
    </w:rPr>
  </w:style>
  <w:style w:type="character" w:customStyle="1" w:styleId="Telobesedila2Znak">
    <w:name w:val="Telo besedila 2 Znak"/>
    <w:link w:val="Telobesedila2"/>
    <w:uiPriority w:val="99"/>
    <w:semiHidden/>
    <w:locked/>
    <w:rsid w:val="007A0753"/>
    <w:rPr>
      <w:rFonts w:ascii="Times New Roman" w:eastAsia="SimSun" w:hAnsi="Times New Roman" w:cs="Times New Roman"/>
      <w:sz w:val="24"/>
      <w:szCs w:val="24"/>
      <w:lang w:eastAsia="zh-CN"/>
    </w:rPr>
  </w:style>
  <w:style w:type="paragraph" w:styleId="Telobesedila3">
    <w:name w:val="Body Text 3"/>
    <w:basedOn w:val="Navaden"/>
    <w:link w:val="Telobesedila3Znak"/>
    <w:uiPriority w:val="99"/>
    <w:rsid w:val="00886446"/>
    <w:pPr>
      <w:overflowPunct w:val="0"/>
      <w:autoSpaceDE w:val="0"/>
      <w:autoSpaceDN w:val="0"/>
      <w:adjustRightInd w:val="0"/>
      <w:spacing w:after="120"/>
      <w:textAlignment w:val="baseline"/>
    </w:pPr>
    <w:rPr>
      <w:rFonts w:eastAsia="Calibri"/>
      <w:sz w:val="16"/>
      <w:szCs w:val="16"/>
      <w:lang w:eastAsia="sl-SI"/>
    </w:rPr>
  </w:style>
  <w:style w:type="character" w:customStyle="1" w:styleId="Telobesedila3Znak">
    <w:name w:val="Telo besedila 3 Znak"/>
    <w:link w:val="Telobesedila3"/>
    <w:uiPriority w:val="99"/>
    <w:semiHidden/>
    <w:locked/>
    <w:rsid w:val="007A0753"/>
    <w:rPr>
      <w:rFonts w:ascii="Times New Roman" w:eastAsia="SimSun" w:hAnsi="Times New Roman" w:cs="Times New Roman"/>
      <w:sz w:val="16"/>
      <w:szCs w:val="16"/>
      <w:lang w:eastAsia="zh-CN"/>
    </w:rPr>
  </w:style>
  <w:style w:type="paragraph" w:customStyle="1" w:styleId="JST">
    <w:name w:val="JST"/>
    <w:basedOn w:val="Navaden"/>
    <w:rsid w:val="00886446"/>
    <w:pPr>
      <w:overflowPunct w:val="0"/>
      <w:autoSpaceDE w:val="0"/>
      <w:autoSpaceDN w:val="0"/>
      <w:adjustRightInd w:val="0"/>
      <w:spacing w:line="360" w:lineRule="atLeast"/>
      <w:jc w:val="both"/>
      <w:textAlignment w:val="baseline"/>
    </w:pPr>
    <w:rPr>
      <w:rFonts w:ascii="SL Dutch" w:eastAsia="Calibri" w:hAnsi="SL Dutch"/>
      <w:sz w:val="22"/>
      <w:szCs w:val="20"/>
      <w:lang w:val="en-US" w:eastAsia="sl-SI"/>
    </w:rPr>
  </w:style>
  <w:style w:type="paragraph" w:customStyle="1" w:styleId="podatki1">
    <w:name w:val="podatki1"/>
    <w:basedOn w:val="Navaden"/>
    <w:uiPriority w:val="99"/>
    <w:rsid w:val="00886446"/>
    <w:pPr>
      <w:spacing w:before="200"/>
    </w:pPr>
    <w:rPr>
      <w:rFonts w:ascii="Swis721 LtEx BT" w:eastAsia="Calibri" w:hAnsi="Swis721 LtEx BT" w:cs="Arial"/>
      <w:bCs/>
      <w:sz w:val="20"/>
      <w:szCs w:val="20"/>
      <w:lang w:eastAsia="sl-SI"/>
    </w:rPr>
  </w:style>
  <w:style w:type="paragraph" w:customStyle="1" w:styleId="ime">
    <w:name w:val="ime"/>
    <w:basedOn w:val="Navaden"/>
    <w:uiPriority w:val="99"/>
    <w:rsid w:val="00886446"/>
    <w:pPr>
      <w:autoSpaceDE w:val="0"/>
      <w:autoSpaceDN w:val="0"/>
      <w:adjustRightInd w:val="0"/>
      <w:jc w:val="center"/>
    </w:pPr>
    <w:rPr>
      <w:rFonts w:ascii="Arial" w:eastAsia="Calibri" w:hAnsi="Arial" w:cs="Arial"/>
      <w:sz w:val="16"/>
      <w:szCs w:val="16"/>
      <w:lang w:eastAsia="sl-SI"/>
    </w:rPr>
  </w:style>
  <w:style w:type="paragraph" w:styleId="Telobesedila-zamik3">
    <w:name w:val="Body Text Indent 3"/>
    <w:basedOn w:val="Navaden"/>
    <w:link w:val="Telobesedila-zamik3Znak"/>
    <w:uiPriority w:val="99"/>
    <w:semiHidden/>
    <w:rsid w:val="001E63EE"/>
    <w:pPr>
      <w:spacing w:after="120"/>
      <w:ind w:left="283"/>
    </w:pPr>
    <w:rPr>
      <w:sz w:val="16"/>
      <w:szCs w:val="16"/>
    </w:rPr>
  </w:style>
  <w:style w:type="character" w:customStyle="1" w:styleId="Telobesedila-zamik3Znak">
    <w:name w:val="Telo besedila - zamik 3 Znak"/>
    <w:link w:val="Telobesedila-zamik3"/>
    <w:uiPriority w:val="99"/>
    <w:semiHidden/>
    <w:locked/>
    <w:rsid w:val="001E63EE"/>
    <w:rPr>
      <w:rFonts w:ascii="Times New Roman" w:eastAsia="SimSun" w:hAnsi="Times New Roman" w:cs="Times New Roman"/>
      <w:sz w:val="16"/>
      <w:szCs w:val="16"/>
      <w:lang w:eastAsia="zh-CN"/>
    </w:rPr>
  </w:style>
  <w:style w:type="paragraph" w:customStyle="1" w:styleId="txtes">
    <w:name w:val="txt_es"/>
    <w:basedOn w:val="Navaden"/>
    <w:uiPriority w:val="99"/>
    <w:rsid w:val="001E63EE"/>
    <w:pPr>
      <w:keepNext/>
      <w:overflowPunct w:val="0"/>
      <w:autoSpaceDE w:val="0"/>
      <w:autoSpaceDN w:val="0"/>
      <w:adjustRightInd w:val="0"/>
      <w:jc w:val="both"/>
      <w:textAlignment w:val="baseline"/>
    </w:pPr>
    <w:rPr>
      <w:rFonts w:ascii="Arial" w:eastAsia="Times New Roman" w:hAnsi="Arial"/>
      <w:kern w:val="28"/>
      <w:sz w:val="22"/>
      <w:szCs w:val="20"/>
      <w:lang w:val="en-GB" w:eastAsia="sl-SI"/>
    </w:rPr>
  </w:style>
  <w:style w:type="character" w:customStyle="1" w:styleId="Naslov1Znak">
    <w:name w:val="Naslov 1 Znak"/>
    <w:link w:val="Naslov1"/>
    <w:rsid w:val="007A005E"/>
    <w:rPr>
      <w:rFonts w:ascii="Cambria" w:eastAsia="Times New Roman" w:hAnsi="Cambria" w:cs="Times New Roman"/>
      <w:b/>
      <w:bCs/>
      <w:kern w:val="32"/>
      <w:sz w:val="32"/>
      <w:szCs w:val="32"/>
      <w:lang w:eastAsia="zh-CN"/>
    </w:rPr>
  </w:style>
  <w:style w:type="character" w:customStyle="1" w:styleId="Naslov3Znak">
    <w:name w:val="Naslov 3 Znak"/>
    <w:link w:val="Naslov3"/>
    <w:semiHidden/>
    <w:rsid w:val="007A005E"/>
    <w:rPr>
      <w:rFonts w:ascii="Cambria" w:eastAsia="Times New Roman" w:hAnsi="Cambria" w:cs="Times New Roman"/>
      <w:b/>
      <w:bCs/>
      <w:sz w:val="26"/>
      <w:szCs w:val="26"/>
      <w:lang w:eastAsia="zh-CN"/>
    </w:rPr>
  </w:style>
  <w:style w:type="character" w:customStyle="1" w:styleId="Naslov7Znak">
    <w:name w:val="Naslov 7 Znak"/>
    <w:link w:val="Naslov7"/>
    <w:semiHidden/>
    <w:rsid w:val="007A005E"/>
    <w:rPr>
      <w:rFonts w:ascii="Calibri" w:eastAsia="Times New Roman" w:hAnsi="Calibri" w:cs="Times New Roman"/>
      <w:sz w:val="24"/>
      <w:szCs w:val="24"/>
      <w:lang w:eastAsia="zh-CN"/>
    </w:rPr>
  </w:style>
  <w:style w:type="paragraph" w:styleId="Telobesedila">
    <w:name w:val="Body Text"/>
    <w:basedOn w:val="Navaden"/>
    <w:link w:val="TelobesedilaZnak"/>
    <w:semiHidden/>
    <w:rsid w:val="007A005E"/>
    <w:pPr>
      <w:overflowPunct w:val="0"/>
      <w:autoSpaceDE w:val="0"/>
      <w:autoSpaceDN w:val="0"/>
      <w:adjustRightInd w:val="0"/>
      <w:spacing w:after="120"/>
      <w:textAlignment w:val="baseline"/>
    </w:pPr>
    <w:rPr>
      <w:rFonts w:eastAsia="Times New Roman"/>
      <w:sz w:val="20"/>
      <w:szCs w:val="20"/>
      <w:lang w:val="en-GB" w:eastAsia="sl-SI"/>
    </w:rPr>
  </w:style>
  <w:style w:type="character" w:customStyle="1" w:styleId="TelobesedilaZnak">
    <w:name w:val="Telo besedila Znak"/>
    <w:link w:val="Telobesedila"/>
    <w:semiHidden/>
    <w:rsid w:val="007A005E"/>
    <w:rPr>
      <w:rFonts w:ascii="Times New Roman" w:eastAsia="Times New Roman" w:hAnsi="Times New Roman"/>
      <w:lang w:val="en-GB"/>
    </w:rPr>
  </w:style>
  <w:style w:type="paragraph" w:customStyle="1" w:styleId="BodyText21">
    <w:name w:val="Body Text 21"/>
    <w:basedOn w:val="Navaden"/>
    <w:rsid w:val="007A005E"/>
    <w:pPr>
      <w:overflowPunct w:val="0"/>
      <w:autoSpaceDE w:val="0"/>
      <w:autoSpaceDN w:val="0"/>
      <w:adjustRightInd w:val="0"/>
      <w:textAlignment w:val="baseline"/>
    </w:pPr>
    <w:rPr>
      <w:rFonts w:ascii="Arial" w:eastAsia="Times New Roman" w:hAnsi="Arial"/>
      <w:sz w:val="22"/>
      <w:szCs w:val="20"/>
      <w:lang w:eastAsia="sl-SI"/>
    </w:rPr>
  </w:style>
  <w:style w:type="paragraph" w:customStyle="1" w:styleId="E0">
    <w:name w:val="E0"/>
    <w:basedOn w:val="Navaden"/>
    <w:rsid w:val="007A005E"/>
    <w:pPr>
      <w:spacing w:after="160" w:line="320" w:lineRule="atLeast"/>
      <w:jc w:val="both"/>
    </w:pPr>
    <w:rPr>
      <w:rFonts w:ascii="Humnst777 Lt BT" w:eastAsia="Times New Roman" w:hAnsi="Humnst777 Lt BT"/>
      <w:sz w:val="22"/>
      <w:szCs w:val="20"/>
      <w:lang w:val="de-DE" w:eastAsia="de-DE"/>
    </w:rPr>
  </w:style>
  <w:style w:type="paragraph" w:customStyle="1" w:styleId="Telobesedila1">
    <w:name w:val="Telo besedila1"/>
    <w:rsid w:val="005036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ind w:left="648" w:right="9216"/>
      <w:jc w:val="right"/>
    </w:pPr>
    <w:rPr>
      <w:rFonts w:ascii="Courier" w:eastAsia="Times New Roman" w:hAnsi="Courier"/>
      <w:color w:val="000000"/>
      <w:sz w:val="22"/>
      <w:lang w:val="en-US"/>
    </w:rPr>
  </w:style>
  <w:style w:type="paragraph" w:customStyle="1" w:styleId="Default">
    <w:name w:val="Default"/>
    <w:rsid w:val="00F45240"/>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6308524">
      <w:marLeft w:val="0"/>
      <w:marRight w:val="0"/>
      <w:marTop w:val="0"/>
      <w:marBottom w:val="0"/>
      <w:divBdr>
        <w:top w:val="none" w:sz="0" w:space="0" w:color="auto"/>
        <w:left w:val="none" w:sz="0" w:space="0" w:color="auto"/>
        <w:bottom w:val="none" w:sz="0" w:space="0" w:color="auto"/>
        <w:right w:val="none" w:sz="0" w:space="0" w:color="auto"/>
      </w:divBdr>
    </w:div>
    <w:div w:id="906308525">
      <w:marLeft w:val="0"/>
      <w:marRight w:val="0"/>
      <w:marTop w:val="0"/>
      <w:marBottom w:val="0"/>
      <w:divBdr>
        <w:top w:val="none" w:sz="0" w:space="0" w:color="auto"/>
        <w:left w:val="none" w:sz="0" w:space="0" w:color="auto"/>
        <w:bottom w:val="none" w:sz="0" w:space="0" w:color="auto"/>
        <w:right w:val="none" w:sz="0" w:space="0" w:color="auto"/>
      </w:divBdr>
    </w:div>
    <w:div w:id="906308526">
      <w:marLeft w:val="0"/>
      <w:marRight w:val="0"/>
      <w:marTop w:val="0"/>
      <w:marBottom w:val="0"/>
      <w:divBdr>
        <w:top w:val="none" w:sz="0" w:space="0" w:color="auto"/>
        <w:left w:val="none" w:sz="0" w:space="0" w:color="auto"/>
        <w:bottom w:val="none" w:sz="0" w:space="0" w:color="auto"/>
        <w:right w:val="none" w:sz="0" w:space="0" w:color="auto"/>
      </w:divBdr>
    </w:div>
    <w:div w:id="906308527">
      <w:marLeft w:val="0"/>
      <w:marRight w:val="0"/>
      <w:marTop w:val="0"/>
      <w:marBottom w:val="0"/>
      <w:divBdr>
        <w:top w:val="none" w:sz="0" w:space="0" w:color="auto"/>
        <w:left w:val="none" w:sz="0" w:space="0" w:color="auto"/>
        <w:bottom w:val="none" w:sz="0" w:space="0" w:color="auto"/>
        <w:right w:val="none" w:sz="0" w:space="0" w:color="auto"/>
      </w:divBdr>
    </w:div>
    <w:div w:id="906308528">
      <w:marLeft w:val="0"/>
      <w:marRight w:val="0"/>
      <w:marTop w:val="0"/>
      <w:marBottom w:val="0"/>
      <w:divBdr>
        <w:top w:val="none" w:sz="0" w:space="0" w:color="auto"/>
        <w:left w:val="none" w:sz="0" w:space="0" w:color="auto"/>
        <w:bottom w:val="none" w:sz="0" w:space="0" w:color="auto"/>
        <w:right w:val="none" w:sz="0" w:space="0" w:color="auto"/>
      </w:divBdr>
    </w:div>
    <w:div w:id="906308529">
      <w:marLeft w:val="0"/>
      <w:marRight w:val="0"/>
      <w:marTop w:val="0"/>
      <w:marBottom w:val="0"/>
      <w:divBdr>
        <w:top w:val="none" w:sz="0" w:space="0" w:color="auto"/>
        <w:left w:val="none" w:sz="0" w:space="0" w:color="auto"/>
        <w:bottom w:val="none" w:sz="0" w:space="0" w:color="auto"/>
        <w:right w:val="none" w:sz="0" w:space="0" w:color="auto"/>
      </w:divBdr>
    </w:div>
    <w:div w:id="906308530">
      <w:marLeft w:val="0"/>
      <w:marRight w:val="0"/>
      <w:marTop w:val="0"/>
      <w:marBottom w:val="0"/>
      <w:divBdr>
        <w:top w:val="none" w:sz="0" w:space="0" w:color="auto"/>
        <w:left w:val="none" w:sz="0" w:space="0" w:color="auto"/>
        <w:bottom w:val="none" w:sz="0" w:space="0" w:color="auto"/>
        <w:right w:val="none" w:sz="0" w:space="0" w:color="auto"/>
      </w:divBdr>
    </w:div>
    <w:div w:id="906308531">
      <w:marLeft w:val="0"/>
      <w:marRight w:val="0"/>
      <w:marTop w:val="0"/>
      <w:marBottom w:val="0"/>
      <w:divBdr>
        <w:top w:val="none" w:sz="0" w:space="0" w:color="auto"/>
        <w:left w:val="none" w:sz="0" w:space="0" w:color="auto"/>
        <w:bottom w:val="none" w:sz="0" w:space="0" w:color="auto"/>
        <w:right w:val="none" w:sz="0" w:space="0" w:color="auto"/>
      </w:divBdr>
    </w:div>
    <w:div w:id="906308532">
      <w:marLeft w:val="0"/>
      <w:marRight w:val="0"/>
      <w:marTop w:val="0"/>
      <w:marBottom w:val="0"/>
      <w:divBdr>
        <w:top w:val="none" w:sz="0" w:space="0" w:color="auto"/>
        <w:left w:val="none" w:sz="0" w:space="0" w:color="auto"/>
        <w:bottom w:val="none" w:sz="0" w:space="0" w:color="auto"/>
        <w:right w:val="none" w:sz="0" w:space="0" w:color="auto"/>
      </w:divBdr>
    </w:div>
    <w:div w:id="9063085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oleObject" Target="embeddings/oleObject16.bin"/><Relationship Id="rId3" Type="http://schemas.openxmlformats.org/officeDocument/2006/relationships/styles" Target="styles.xml"/><Relationship Id="rId21" Type="http://schemas.openxmlformats.org/officeDocument/2006/relationships/oleObject" Target="embeddings/oleObject7.bin"/><Relationship Id="rId34" Type="http://schemas.openxmlformats.org/officeDocument/2006/relationships/image" Target="media/image14.wmf"/><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6.wmf"/><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1.bin"/><Relationship Id="rId41" Type="http://schemas.openxmlformats.org/officeDocument/2006/relationships/oleObject" Target="embeddings/oleObject17.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5.bin"/><Relationship Id="rId40" Type="http://schemas.openxmlformats.org/officeDocument/2006/relationships/image" Target="media/image17.wmf"/><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5.wmf"/><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oleObject" Target="embeddings/oleObject12.bin"/><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oleObject" Target="embeddings/oleObject14.bin"/><Relationship Id="rId43"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sipro-el.si" TargetMode="External"/><Relationship Id="rId1" Type="http://schemas.openxmlformats.org/officeDocument/2006/relationships/hyperlink" Target="mailto:info@sipro-el.s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8B481-77DD-43B9-96E5-C42F8D91A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526</TotalTime>
  <Pages>12</Pages>
  <Words>3038</Words>
  <Characters>17322</Characters>
  <Application>Microsoft Office Word</Application>
  <DocSecurity>0</DocSecurity>
  <Lines>144</Lines>
  <Paragraphs>40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Uporabnik</cp:lastModifiedBy>
  <cp:revision>90</cp:revision>
  <cp:lastPrinted>2013-06-01T15:34:00Z</cp:lastPrinted>
  <dcterms:created xsi:type="dcterms:W3CDTF">2013-04-06T13:58:00Z</dcterms:created>
  <dcterms:modified xsi:type="dcterms:W3CDTF">2019-05-20T11:27:00Z</dcterms:modified>
</cp:coreProperties>
</file>