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9C7" w:rsidRDefault="008079C7" w:rsidP="008079C7">
      <w:pPr>
        <w:pStyle w:val="NoSpacing"/>
        <w:jc w:val="center"/>
        <w:rPr>
          <w:rFonts w:ascii="Arial" w:hAnsi="Arial" w:cs="Arial"/>
          <w:b/>
        </w:rPr>
      </w:pPr>
      <w:bookmarkStart w:id="0" w:name="_GoBack"/>
      <w:bookmarkEnd w:id="0"/>
    </w:p>
    <w:p w:rsidR="008079C7" w:rsidRDefault="008079C7" w:rsidP="008079C7">
      <w:pPr>
        <w:pStyle w:val="NoSpacing"/>
        <w:jc w:val="center"/>
        <w:rPr>
          <w:rFonts w:ascii="Arial" w:hAnsi="Arial" w:cs="Arial"/>
          <w:b/>
        </w:rPr>
      </w:pPr>
      <w:r w:rsidRPr="00294133">
        <w:rPr>
          <w:rFonts w:ascii="Arial" w:hAnsi="Arial" w:cs="Arial"/>
          <w:b/>
        </w:rPr>
        <w:t>Projektna naloga</w:t>
      </w:r>
      <w:r>
        <w:rPr>
          <w:rFonts w:ascii="Arial" w:hAnsi="Arial" w:cs="Arial"/>
          <w:b/>
        </w:rPr>
        <w:t xml:space="preserve"> z</w:t>
      </w:r>
      <w:r w:rsidRPr="00294133">
        <w:rPr>
          <w:rFonts w:ascii="Arial" w:hAnsi="Arial" w:cs="Arial"/>
          <w:b/>
        </w:rPr>
        <w:t xml:space="preserve">a </w:t>
      </w:r>
      <w:r>
        <w:rPr>
          <w:rFonts w:ascii="Arial" w:hAnsi="Arial" w:cs="Arial"/>
          <w:b/>
        </w:rPr>
        <w:t>izgradnjo</w:t>
      </w:r>
      <w:r w:rsidRPr="00294133">
        <w:rPr>
          <w:rFonts w:ascii="Arial" w:hAnsi="Arial" w:cs="Arial"/>
          <w:b/>
        </w:rPr>
        <w:t xml:space="preserve"> </w:t>
      </w:r>
    </w:p>
    <w:p w:rsidR="008079C7" w:rsidRDefault="008079C7" w:rsidP="008079C7">
      <w:pPr>
        <w:pStyle w:val="NoSpacing"/>
        <w:jc w:val="center"/>
        <w:rPr>
          <w:rFonts w:ascii="Arial" w:hAnsi="Arial" w:cs="Arial"/>
          <w:b/>
        </w:rPr>
      </w:pPr>
    </w:p>
    <w:p w:rsidR="008079C7" w:rsidRDefault="008079C7" w:rsidP="008079C7">
      <w:pPr>
        <w:pStyle w:val="NoSpacing"/>
        <w:jc w:val="center"/>
        <w:rPr>
          <w:rFonts w:ascii="Arial" w:eastAsia="Times New Roman" w:hAnsi="Arial" w:cs="Arial"/>
          <w:b/>
          <w:bCs/>
          <w:lang w:eastAsia="sl-SI"/>
        </w:rPr>
      </w:pPr>
      <w:r>
        <w:rPr>
          <w:rFonts w:ascii="Arial" w:hAnsi="Arial" w:cs="Arial"/>
          <w:b/>
        </w:rPr>
        <w:t>Infrastrukturnega priključka vodovoda Strmca (Veligovšek – Krajnc)</w:t>
      </w:r>
    </w:p>
    <w:p w:rsidR="008079C7" w:rsidRDefault="008079C7" w:rsidP="008079C7">
      <w:pPr>
        <w:pStyle w:val="NoSpacing"/>
        <w:jc w:val="center"/>
        <w:rPr>
          <w:rFonts w:ascii="Arial" w:hAnsi="Arial" w:cs="Arial"/>
          <w:b/>
        </w:rPr>
      </w:pPr>
    </w:p>
    <w:p w:rsidR="008079C7" w:rsidRPr="00F46A90" w:rsidRDefault="008079C7" w:rsidP="008079C7">
      <w:pPr>
        <w:pStyle w:val="NoSpacing"/>
        <w:jc w:val="center"/>
        <w:rPr>
          <w:rFonts w:ascii="Arial" w:hAnsi="Arial" w:cs="Arial"/>
          <w:b/>
        </w:rPr>
      </w:pPr>
    </w:p>
    <w:p w:rsidR="008079C7" w:rsidRPr="003208F7" w:rsidRDefault="008079C7" w:rsidP="008079C7">
      <w:pPr>
        <w:pStyle w:val="ListParagraph"/>
        <w:numPr>
          <w:ilvl w:val="0"/>
          <w:numId w:val="2"/>
        </w:numPr>
        <w:jc w:val="both"/>
        <w:rPr>
          <w:rFonts w:ascii="Arial" w:hAnsi="Arial" w:cs="Arial"/>
          <w:b/>
          <w:u w:val="single"/>
        </w:rPr>
      </w:pPr>
      <w:r w:rsidRPr="003208F7">
        <w:rPr>
          <w:rFonts w:ascii="Arial" w:hAnsi="Arial" w:cs="Arial"/>
          <w:b/>
          <w:u w:val="single"/>
        </w:rPr>
        <w:t>Splošno</w:t>
      </w:r>
    </w:p>
    <w:p w:rsidR="008079C7" w:rsidRDefault="008079C7" w:rsidP="008079C7">
      <w:pPr>
        <w:jc w:val="both"/>
        <w:rPr>
          <w:rFonts w:ascii="Arial" w:hAnsi="Arial" w:cs="Arial"/>
          <w:sz w:val="22"/>
          <w:szCs w:val="22"/>
        </w:rPr>
      </w:pPr>
      <w:r w:rsidRPr="008459B4">
        <w:rPr>
          <w:rFonts w:ascii="Arial" w:hAnsi="Arial" w:cs="Arial"/>
          <w:sz w:val="22"/>
          <w:szCs w:val="22"/>
        </w:rPr>
        <w:t>Občina gradi in obnavlja mrežo javnega vodovodnega sistema, ki obsega preko 370 km omrežja. Relief je raznolik, zato je potrebno veliko vlaganj zaradi različnih tlačnih con, da se z javnim vodovodom pokrije čim več prebivalstva. Vodovod načrtuje Občina Laško zanj pa skrbi z vzdrževalno pogodbo JP Komunala Laško, ki ima ustrezen tehnični suport in vsa znanja za zagotavljanje kvalitetne oskrbe s pitno vodo.</w:t>
      </w:r>
    </w:p>
    <w:p w:rsidR="008459B4" w:rsidRPr="008459B4" w:rsidRDefault="008459B4" w:rsidP="008079C7">
      <w:pPr>
        <w:jc w:val="both"/>
        <w:rPr>
          <w:rFonts w:ascii="Arial" w:hAnsi="Arial" w:cs="Arial"/>
          <w:sz w:val="22"/>
          <w:szCs w:val="22"/>
        </w:rPr>
      </w:pPr>
    </w:p>
    <w:p w:rsidR="008079C7" w:rsidRDefault="008079C7" w:rsidP="008079C7">
      <w:pPr>
        <w:pStyle w:val="NoSpacing"/>
        <w:numPr>
          <w:ilvl w:val="0"/>
          <w:numId w:val="2"/>
        </w:numPr>
        <w:jc w:val="both"/>
        <w:rPr>
          <w:rFonts w:ascii="Arial" w:hAnsi="Arial" w:cs="Arial"/>
          <w:b/>
          <w:u w:val="single"/>
        </w:rPr>
      </w:pPr>
      <w:r w:rsidRPr="00113B85">
        <w:rPr>
          <w:rFonts w:ascii="Arial" w:hAnsi="Arial" w:cs="Arial"/>
          <w:b/>
          <w:u w:val="single"/>
        </w:rPr>
        <w:t>Obstoječe stanje:</w:t>
      </w:r>
    </w:p>
    <w:p w:rsidR="008079C7" w:rsidRPr="00113B85" w:rsidRDefault="008079C7" w:rsidP="008079C7">
      <w:pPr>
        <w:pStyle w:val="NoSpacing"/>
        <w:ind w:left="720"/>
        <w:jc w:val="both"/>
        <w:rPr>
          <w:rFonts w:ascii="Arial" w:hAnsi="Arial" w:cs="Arial"/>
          <w:b/>
          <w:u w:val="single"/>
        </w:rPr>
      </w:pPr>
    </w:p>
    <w:p w:rsidR="008079C7" w:rsidRDefault="008079C7" w:rsidP="008079C7">
      <w:pPr>
        <w:pStyle w:val="NoSpacing"/>
        <w:jc w:val="both"/>
        <w:rPr>
          <w:rFonts w:ascii="Arial" w:hAnsi="Arial" w:cs="Arial"/>
        </w:rPr>
      </w:pPr>
      <w:r>
        <w:rPr>
          <w:rFonts w:ascii="Arial" w:hAnsi="Arial" w:cs="Arial"/>
        </w:rPr>
        <w:t xml:space="preserve">Stanje omrežja vodovoda na tem območju je takšno, da je omrežje v bližnji Bukovci in na vzhodni strani na območju stanovanjskih hiš na Strmci. </w:t>
      </w:r>
    </w:p>
    <w:p w:rsidR="008079C7" w:rsidRDefault="008079C7" w:rsidP="008079C7">
      <w:pPr>
        <w:pStyle w:val="NoSpacing"/>
        <w:jc w:val="both"/>
        <w:rPr>
          <w:rFonts w:ascii="Arial" w:eastAsia="Times New Roman" w:hAnsi="Arial" w:cs="Arial"/>
          <w:bCs/>
          <w:lang w:eastAsia="sl-SI"/>
        </w:rPr>
      </w:pPr>
    </w:p>
    <w:p w:rsidR="008079C7" w:rsidRPr="003208F7" w:rsidRDefault="008079C7" w:rsidP="008079C7">
      <w:pPr>
        <w:pStyle w:val="NoSpacing"/>
        <w:numPr>
          <w:ilvl w:val="0"/>
          <w:numId w:val="2"/>
        </w:numPr>
        <w:jc w:val="both"/>
        <w:rPr>
          <w:rFonts w:ascii="Arial" w:hAnsi="Arial" w:cs="Arial"/>
          <w:b/>
          <w:u w:val="single"/>
        </w:rPr>
      </w:pPr>
      <w:r w:rsidRPr="003208F7">
        <w:rPr>
          <w:rFonts w:ascii="Arial" w:hAnsi="Arial" w:cs="Arial"/>
          <w:b/>
          <w:u w:val="single"/>
        </w:rPr>
        <w:t>Izhodišča za pripravo ponudbe:</w:t>
      </w:r>
    </w:p>
    <w:p w:rsidR="008079C7" w:rsidRDefault="008079C7" w:rsidP="008079C7">
      <w:pPr>
        <w:pStyle w:val="NoSpacing"/>
        <w:ind w:left="720"/>
        <w:jc w:val="both"/>
        <w:rPr>
          <w:rFonts w:ascii="Arial" w:hAnsi="Arial" w:cs="Arial"/>
        </w:rPr>
      </w:pPr>
    </w:p>
    <w:p w:rsidR="008079C7" w:rsidRPr="008079C7" w:rsidRDefault="008079C7" w:rsidP="008079C7">
      <w:pPr>
        <w:jc w:val="both"/>
        <w:rPr>
          <w:rFonts w:ascii="Arial" w:hAnsi="Arial" w:cs="Arial"/>
          <w:sz w:val="22"/>
          <w:szCs w:val="22"/>
        </w:rPr>
      </w:pPr>
      <w:r w:rsidRPr="008079C7">
        <w:rPr>
          <w:rFonts w:ascii="Arial" w:hAnsi="Arial" w:cs="Arial"/>
          <w:sz w:val="22"/>
          <w:szCs w:val="22"/>
        </w:rPr>
        <w:t>Priklop na obstoječi vodovod se izvede v naselju Bukovca in sicer na Pe cev fi 63, v neposredni bližini domačije Bukovca 9. Priklop bo izveden preko zasuna DN 50 in cevi PE 100 fi 63, PN16, katera bo potekala navzdol skoz gozd do neposredne bližine domačije Strmca 119, kjer se ob cesti izvede armirano betonski jašek v katerem bo vgrajena armatura za redukcijo tlaka. Od tu naprej bo potekala cev PE 100 fi 32, PN16, do domačij Strmca 118, 119, priključek se zaključi z tipskim vodomernim jaškom, v katerem bo vgrajen vulometrični vodomer DN 20 z oddajnikom za potrebe daljinskega odčitavanja.</w:t>
      </w:r>
    </w:p>
    <w:p w:rsidR="008079C7" w:rsidRPr="008079C7" w:rsidRDefault="008079C7" w:rsidP="008079C7">
      <w:pPr>
        <w:jc w:val="both"/>
        <w:rPr>
          <w:rFonts w:ascii="Arial" w:hAnsi="Arial" w:cs="Arial"/>
          <w:sz w:val="22"/>
          <w:szCs w:val="22"/>
        </w:rPr>
      </w:pPr>
      <w:r w:rsidRPr="008079C7">
        <w:rPr>
          <w:rFonts w:ascii="Arial" w:hAnsi="Arial" w:cs="Arial"/>
          <w:sz w:val="22"/>
          <w:szCs w:val="22"/>
        </w:rPr>
        <w:t>Do domačij Strmca 120 in 121, pa bodo od jaška za redukcijo tlaka, potekali vzporedno dve cevi PE 100 fi 32, PN16 in PE 100 fi 40, PN16 , in sicer zaradi nastavitve tlakov in posledično normalne vodo oskrbe na vseh priključkih. Priključka se tudi pri teh domačijah zaključita preko vodomera katera bosta nameščena v vodomernih jaških.</w:t>
      </w:r>
    </w:p>
    <w:p w:rsidR="008079C7" w:rsidRPr="008079C7" w:rsidRDefault="008079C7" w:rsidP="008079C7">
      <w:pPr>
        <w:jc w:val="both"/>
        <w:rPr>
          <w:rFonts w:ascii="Arial" w:hAnsi="Arial" w:cs="Arial"/>
          <w:sz w:val="22"/>
          <w:szCs w:val="22"/>
        </w:rPr>
      </w:pPr>
      <w:r w:rsidRPr="008079C7">
        <w:rPr>
          <w:rFonts w:ascii="Arial" w:hAnsi="Arial" w:cs="Arial"/>
          <w:sz w:val="22"/>
          <w:szCs w:val="22"/>
        </w:rPr>
        <w:t>Za traso poteka vodovoda so pridobljene služnosti s strani lastnikov zemljišč.</w:t>
      </w:r>
    </w:p>
    <w:p w:rsidR="008079C7" w:rsidRPr="00113B85" w:rsidRDefault="008079C7" w:rsidP="008079C7">
      <w:pPr>
        <w:pStyle w:val="NoSpacing"/>
        <w:jc w:val="both"/>
        <w:rPr>
          <w:rFonts w:ascii="Arial" w:hAnsi="Arial" w:cs="Arial"/>
        </w:rPr>
      </w:pPr>
    </w:p>
    <w:p w:rsidR="008079C7" w:rsidRPr="006B34F3" w:rsidRDefault="008079C7" w:rsidP="008079C7">
      <w:pPr>
        <w:pStyle w:val="NoSpacing"/>
        <w:jc w:val="both"/>
        <w:rPr>
          <w:rFonts w:ascii="Arial" w:hAnsi="Arial" w:cs="Arial"/>
          <w:b/>
          <w:u w:val="single"/>
        </w:rPr>
      </w:pPr>
      <w:r w:rsidRPr="006B34F3">
        <w:rPr>
          <w:rFonts w:ascii="Arial" w:hAnsi="Arial" w:cs="Arial"/>
          <w:b/>
          <w:u w:val="single"/>
        </w:rPr>
        <w:t xml:space="preserve">Ob podaji ponudbe mora izdelovalec predložiti podrobni terminski plan </w:t>
      </w:r>
      <w:r>
        <w:rPr>
          <w:rFonts w:ascii="Arial" w:hAnsi="Arial" w:cs="Arial"/>
          <w:b/>
          <w:u w:val="single"/>
        </w:rPr>
        <w:t>izgradnje ter zaključek predvideti v 3 mesecih od po</w:t>
      </w:r>
      <w:r w:rsidRPr="006B34F3">
        <w:rPr>
          <w:rFonts w:ascii="Arial" w:hAnsi="Arial" w:cs="Arial"/>
          <w:b/>
          <w:u w:val="single"/>
        </w:rPr>
        <w:t>dpis</w:t>
      </w:r>
      <w:r>
        <w:rPr>
          <w:rFonts w:ascii="Arial" w:hAnsi="Arial" w:cs="Arial"/>
          <w:b/>
          <w:u w:val="single"/>
        </w:rPr>
        <w:t>a</w:t>
      </w:r>
      <w:r w:rsidRPr="006B34F3">
        <w:rPr>
          <w:rFonts w:ascii="Arial" w:hAnsi="Arial" w:cs="Arial"/>
          <w:b/>
          <w:u w:val="single"/>
        </w:rPr>
        <w:t xml:space="preserve"> pogodb.</w:t>
      </w:r>
    </w:p>
    <w:p w:rsidR="008079C7" w:rsidRPr="00113B85" w:rsidRDefault="008079C7" w:rsidP="008079C7">
      <w:pPr>
        <w:pStyle w:val="NoSpacing"/>
        <w:jc w:val="both"/>
        <w:rPr>
          <w:rFonts w:ascii="Arial" w:hAnsi="Arial" w:cs="Arial"/>
        </w:rPr>
      </w:pPr>
    </w:p>
    <w:p w:rsidR="008079C7" w:rsidRPr="00113B85" w:rsidRDefault="008079C7" w:rsidP="008079C7">
      <w:pPr>
        <w:pStyle w:val="NoSpacing"/>
        <w:jc w:val="both"/>
        <w:rPr>
          <w:rFonts w:ascii="Arial" w:hAnsi="Arial" w:cs="Arial"/>
          <w:b/>
          <w:u w:val="single"/>
        </w:rPr>
      </w:pPr>
      <w:r w:rsidRPr="00113B85">
        <w:rPr>
          <w:rFonts w:ascii="Arial" w:hAnsi="Arial" w:cs="Arial"/>
          <w:b/>
          <w:u w:val="single"/>
        </w:rPr>
        <w:t>Reference:</w:t>
      </w:r>
    </w:p>
    <w:p w:rsidR="008079C7" w:rsidRDefault="008079C7" w:rsidP="008079C7">
      <w:pPr>
        <w:pStyle w:val="NoSpacing"/>
        <w:jc w:val="both"/>
        <w:rPr>
          <w:rFonts w:ascii="Arial" w:hAnsi="Arial" w:cs="Arial"/>
        </w:rPr>
      </w:pPr>
      <w:r w:rsidRPr="00113B85">
        <w:rPr>
          <w:rFonts w:ascii="Arial" w:hAnsi="Arial" w:cs="Arial"/>
        </w:rPr>
        <w:t xml:space="preserve">Ponudniki, ki se lahko prijavijo na razpis morajo izpolnjevati pogoj, da so v zadnjih 7 letih </w:t>
      </w:r>
      <w:r>
        <w:rPr>
          <w:rFonts w:ascii="Arial" w:hAnsi="Arial" w:cs="Arial"/>
        </w:rPr>
        <w:t>zgradili 500 m vodovoda ali meteorne ali fekalne kanalizacije vsaj po dveh sklenjenih pogodbah.</w:t>
      </w:r>
    </w:p>
    <w:p w:rsidR="008079C7" w:rsidRPr="00113B85" w:rsidRDefault="008079C7" w:rsidP="008079C7">
      <w:pPr>
        <w:pStyle w:val="NoSpacing"/>
        <w:jc w:val="both"/>
        <w:rPr>
          <w:rFonts w:ascii="Arial" w:hAnsi="Arial" w:cs="Arial"/>
        </w:rPr>
      </w:pPr>
    </w:p>
    <w:p w:rsidR="008079C7" w:rsidRPr="00113B85" w:rsidRDefault="008079C7" w:rsidP="008079C7">
      <w:pPr>
        <w:pStyle w:val="NoSpacing"/>
        <w:jc w:val="both"/>
        <w:rPr>
          <w:rFonts w:ascii="Arial" w:hAnsi="Arial" w:cs="Arial"/>
          <w:b/>
          <w:u w:val="single"/>
        </w:rPr>
      </w:pPr>
      <w:r w:rsidRPr="00113B85">
        <w:rPr>
          <w:rFonts w:ascii="Arial" w:hAnsi="Arial" w:cs="Arial"/>
          <w:b/>
          <w:u w:val="single"/>
        </w:rPr>
        <w:t xml:space="preserve">Rok </w:t>
      </w:r>
      <w:r>
        <w:rPr>
          <w:rFonts w:ascii="Arial" w:hAnsi="Arial" w:cs="Arial"/>
          <w:b/>
          <w:u w:val="single"/>
        </w:rPr>
        <w:t>izgradnje</w:t>
      </w:r>
      <w:r w:rsidRPr="00113B85">
        <w:rPr>
          <w:rFonts w:ascii="Arial" w:hAnsi="Arial" w:cs="Arial"/>
          <w:b/>
          <w:u w:val="single"/>
        </w:rPr>
        <w:t>:</w:t>
      </w:r>
    </w:p>
    <w:p w:rsidR="008079C7" w:rsidRPr="00113B85" w:rsidRDefault="008079C7" w:rsidP="008079C7">
      <w:pPr>
        <w:pStyle w:val="NoSpacing"/>
        <w:jc w:val="both"/>
        <w:rPr>
          <w:rFonts w:ascii="Arial" w:hAnsi="Arial" w:cs="Arial"/>
        </w:rPr>
      </w:pPr>
      <w:r w:rsidRPr="00113B85">
        <w:rPr>
          <w:rFonts w:ascii="Arial" w:hAnsi="Arial" w:cs="Arial"/>
        </w:rPr>
        <w:t xml:space="preserve">Rok za </w:t>
      </w:r>
      <w:r>
        <w:rPr>
          <w:rFonts w:ascii="Arial" w:hAnsi="Arial" w:cs="Arial"/>
        </w:rPr>
        <w:t>izgradnjo so 3 meseci od podpisa pogodbe, skrajni rok 31.10.2020 vključujoč tudi predajo zaključne dokumentacije.</w:t>
      </w:r>
    </w:p>
    <w:p w:rsidR="008079C7" w:rsidRDefault="008079C7" w:rsidP="008079C7">
      <w:pPr>
        <w:pStyle w:val="NoSpacing"/>
        <w:jc w:val="both"/>
        <w:rPr>
          <w:rFonts w:ascii="Arial" w:hAnsi="Arial" w:cs="Arial"/>
        </w:rPr>
      </w:pPr>
    </w:p>
    <w:p w:rsidR="008079C7" w:rsidRDefault="008079C7" w:rsidP="008079C7">
      <w:pPr>
        <w:pStyle w:val="NoSpacing"/>
        <w:jc w:val="both"/>
        <w:rPr>
          <w:rFonts w:ascii="Arial" w:hAnsi="Arial" w:cs="Arial"/>
        </w:rPr>
      </w:pPr>
      <w:r>
        <w:rPr>
          <w:rFonts w:ascii="Arial" w:hAnsi="Arial" w:cs="Arial"/>
        </w:rPr>
        <w:t>Zaključna dokumentacija:</w:t>
      </w:r>
    </w:p>
    <w:p w:rsidR="008079C7" w:rsidRDefault="008079C7" w:rsidP="008079C7">
      <w:pPr>
        <w:pStyle w:val="NoSpacing"/>
        <w:jc w:val="both"/>
        <w:rPr>
          <w:rFonts w:ascii="Arial" w:hAnsi="Arial" w:cs="Arial"/>
        </w:rPr>
      </w:pPr>
    </w:p>
    <w:p w:rsidR="008079C7" w:rsidRDefault="008079C7" w:rsidP="008079C7">
      <w:pPr>
        <w:pStyle w:val="NoSpacing"/>
        <w:jc w:val="both"/>
        <w:rPr>
          <w:rFonts w:ascii="Arial" w:hAnsi="Arial" w:cs="Arial"/>
        </w:rPr>
      </w:pPr>
      <w:r>
        <w:rPr>
          <w:rFonts w:ascii="Arial" w:hAnsi="Arial" w:cs="Arial"/>
        </w:rPr>
        <w:t>-geodetski načrt po izgradnji,</w:t>
      </w:r>
    </w:p>
    <w:p w:rsidR="008079C7" w:rsidRDefault="008079C7" w:rsidP="008079C7">
      <w:pPr>
        <w:pStyle w:val="NoSpacing"/>
        <w:jc w:val="both"/>
        <w:rPr>
          <w:rFonts w:ascii="Arial" w:hAnsi="Arial" w:cs="Arial"/>
        </w:rPr>
      </w:pPr>
      <w:r>
        <w:rPr>
          <w:rFonts w:ascii="Arial" w:hAnsi="Arial" w:cs="Arial"/>
        </w:rPr>
        <w:t>-poročilo o tesnosti omrežja,</w:t>
      </w:r>
    </w:p>
    <w:p w:rsidR="008079C7" w:rsidRDefault="008079C7" w:rsidP="008079C7">
      <w:pPr>
        <w:pStyle w:val="NoSpacing"/>
        <w:jc w:val="both"/>
        <w:rPr>
          <w:rFonts w:ascii="Arial" w:hAnsi="Arial" w:cs="Arial"/>
        </w:rPr>
      </w:pPr>
      <w:r>
        <w:rPr>
          <w:rFonts w:ascii="Arial" w:hAnsi="Arial" w:cs="Arial"/>
        </w:rPr>
        <w:t>-izjave lastnikov zemljišč, da je zemljišče povrnjeno v prvotno stanje,</w:t>
      </w:r>
    </w:p>
    <w:p w:rsidR="008079C7" w:rsidRDefault="008079C7" w:rsidP="008079C7">
      <w:pPr>
        <w:pStyle w:val="NoSpacing"/>
        <w:jc w:val="both"/>
        <w:rPr>
          <w:rFonts w:ascii="Arial" w:hAnsi="Arial" w:cs="Arial"/>
        </w:rPr>
      </w:pPr>
      <w:r>
        <w:rPr>
          <w:rFonts w:ascii="Arial" w:hAnsi="Arial" w:cs="Arial"/>
        </w:rPr>
        <w:lastRenderedPageBreak/>
        <w:t>-potrdilo o ustreznosti pitne vode,</w:t>
      </w:r>
    </w:p>
    <w:p w:rsidR="008079C7" w:rsidRDefault="008079C7" w:rsidP="008079C7">
      <w:pPr>
        <w:pStyle w:val="NoSpacing"/>
        <w:jc w:val="both"/>
        <w:rPr>
          <w:rFonts w:ascii="Arial" w:hAnsi="Arial" w:cs="Arial"/>
        </w:rPr>
      </w:pPr>
      <w:r>
        <w:rPr>
          <w:rFonts w:ascii="Arial" w:hAnsi="Arial" w:cs="Arial"/>
        </w:rPr>
        <w:t>-navodilo za obratovanje,</w:t>
      </w:r>
    </w:p>
    <w:p w:rsidR="008079C7" w:rsidRDefault="008079C7" w:rsidP="008079C7">
      <w:pPr>
        <w:pStyle w:val="NoSpacing"/>
        <w:jc w:val="both"/>
        <w:rPr>
          <w:rFonts w:ascii="Arial" w:hAnsi="Arial" w:cs="Arial"/>
        </w:rPr>
      </w:pPr>
      <w:r>
        <w:rPr>
          <w:rFonts w:ascii="Arial" w:hAnsi="Arial" w:cs="Arial"/>
        </w:rPr>
        <w:t>-potrdilo o ustreznosti s strani JP Komunale Laško</w:t>
      </w:r>
    </w:p>
    <w:p w:rsidR="008079C7" w:rsidRDefault="008079C7" w:rsidP="008079C7">
      <w:pPr>
        <w:pStyle w:val="NoSpacing"/>
        <w:jc w:val="both"/>
        <w:rPr>
          <w:rFonts w:ascii="Arial" w:hAnsi="Arial" w:cs="Arial"/>
        </w:rPr>
      </w:pPr>
      <w:r>
        <w:rPr>
          <w:rFonts w:ascii="Arial" w:hAnsi="Arial" w:cs="Arial"/>
        </w:rPr>
        <w:t>-dokazilo o vgrajenih materialih</w:t>
      </w:r>
    </w:p>
    <w:p w:rsidR="008079C7" w:rsidRDefault="008079C7" w:rsidP="008079C7">
      <w:pPr>
        <w:pStyle w:val="NoSpacing"/>
        <w:jc w:val="both"/>
        <w:rPr>
          <w:rFonts w:ascii="Arial" w:hAnsi="Arial" w:cs="Arial"/>
        </w:rPr>
      </w:pPr>
      <w:r>
        <w:rPr>
          <w:rFonts w:ascii="Arial" w:hAnsi="Arial" w:cs="Arial"/>
        </w:rPr>
        <w:t xml:space="preserve">-predana menica, ki glasi na 5% vrednosti del kot garancija za odpravo pomanjkljivosti v garancijskem roku </w:t>
      </w:r>
    </w:p>
    <w:p w:rsidR="008079C7" w:rsidRPr="00113B85" w:rsidRDefault="008079C7" w:rsidP="008079C7">
      <w:pPr>
        <w:pStyle w:val="NoSpacing"/>
        <w:jc w:val="both"/>
        <w:rPr>
          <w:rFonts w:ascii="Arial" w:hAnsi="Arial" w:cs="Arial"/>
        </w:rPr>
      </w:pPr>
    </w:p>
    <w:p w:rsidR="008079C7" w:rsidRPr="00113B85" w:rsidRDefault="008079C7" w:rsidP="008079C7">
      <w:pPr>
        <w:pStyle w:val="NoSpacing"/>
        <w:jc w:val="both"/>
        <w:rPr>
          <w:rFonts w:ascii="Arial" w:hAnsi="Arial" w:cs="Arial"/>
        </w:rPr>
      </w:pPr>
      <w:r w:rsidRPr="00113B85">
        <w:rPr>
          <w:rFonts w:ascii="Arial" w:hAnsi="Arial" w:cs="Arial"/>
        </w:rPr>
        <w:t>Kontaktne osebe:</w:t>
      </w:r>
      <w:r>
        <w:rPr>
          <w:rFonts w:ascii="Arial" w:hAnsi="Arial" w:cs="Arial"/>
        </w:rPr>
        <w:t xml:space="preserve"> </w:t>
      </w:r>
      <w:r w:rsidRPr="00113B85">
        <w:rPr>
          <w:rFonts w:ascii="Arial" w:hAnsi="Arial" w:cs="Arial"/>
        </w:rPr>
        <w:t xml:space="preserve">Luka Picej;  </w:t>
      </w:r>
      <w:hyperlink r:id="rId8" w:history="1">
        <w:r w:rsidRPr="00113B85">
          <w:rPr>
            <w:rStyle w:val="Hyperlink"/>
            <w:rFonts w:ascii="Arial" w:hAnsi="Arial" w:cs="Arial"/>
          </w:rPr>
          <w:t>luka.picej@lasko.si</w:t>
        </w:r>
      </w:hyperlink>
      <w:r w:rsidRPr="00113B85">
        <w:rPr>
          <w:rFonts w:ascii="Arial" w:hAnsi="Arial" w:cs="Arial"/>
        </w:rPr>
        <w:t>;</w:t>
      </w:r>
    </w:p>
    <w:p w:rsidR="008079C7" w:rsidRDefault="008079C7" w:rsidP="008079C7">
      <w:pPr>
        <w:pStyle w:val="NoSpacing"/>
        <w:jc w:val="both"/>
        <w:rPr>
          <w:rFonts w:ascii="Arial" w:hAnsi="Arial" w:cs="Arial"/>
        </w:rPr>
      </w:pPr>
    </w:p>
    <w:p w:rsidR="008079C7" w:rsidRDefault="008079C7" w:rsidP="008079C7">
      <w:pPr>
        <w:pStyle w:val="NoSpacing"/>
        <w:jc w:val="both"/>
        <w:rPr>
          <w:rFonts w:ascii="Arial" w:hAnsi="Arial" w:cs="Arial"/>
        </w:rPr>
      </w:pPr>
    </w:p>
    <w:p w:rsidR="008079C7" w:rsidRPr="00113B85" w:rsidRDefault="008079C7" w:rsidP="008079C7">
      <w:pPr>
        <w:pStyle w:val="NoSpacing"/>
        <w:jc w:val="both"/>
        <w:rPr>
          <w:rFonts w:ascii="Arial" w:hAnsi="Arial" w:cs="Arial"/>
        </w:rPr>
      </w:pPr>
      <w:r w:rsidRPr="00113B85">
        <w:rPr>
          <w:rFonts w:ascii="Arial" w:hAnsi="Arial" w:cs="Arial"/>
        </w:rPr>
        <w:t>Priloga:</w:t>
      </w:r>
    </w:p>
    <w:p w:rsidR="008079C7" w:rsidRDefault="008079C7" w:rsidP="008079C7">
      <w:pPr>
        <w:pStyle w:val="NoSpacing"/>
        <w:numPr>
          <w:ilvl w:val="0"/>
          <w:numId w:val="1"/>
        </w:numPr>
        <w:jc w:val="both"/>
        <w:rPr>
          <w:rFonts w:ascii="Arial" w:hAnsi="Arial" w:cs="Arial"/>
        </w:rPr>
      </w:pPr>
      <w:r>
        <w:rPr>
          <w:rFonts w:ascii="Arial" w:hAnsi="Arial" w:cs="Arial"/>
        </w:rPr>
        <w:t>Popisi</w:t>
      </w:r>
    </w:p>
    <w:p w:rsidR="008079C7" w:rsidRPr="00113B85" w:rsidRDefault="008079C7" w:rsidP="008079C7">
      <w:pPr>
        <w:jc w:val="both"/>
        <w:rPr>
          <w:rFonts w:ascii="Arial" w:hAnsi="Arial" w:cs="Arial"/>
        </w:rPr>
      </w:pPr>
    </w:p>
    <w:p w:rsidR="008079C7" w:rsidRPr="00113B85" w:rsidRDefault="008079C7" w:rsidP="008079C7">
      <w:pPr>
        <w:jc w:val="both"/>
        <w:rPr>
          <w:rFonts w:ascii="Arial" w:hAnsi="Arial" w:cs="Arial"/>
        </w:rPr>
      </w:pPr>
      <w:r>
        <w:rPr>
          <w:rFonts w:ascii="Arial" w:hAnsi="Arial" w:cs="Arial"/>
        </w:rPr>
        <w:t>Maj</w:t>
      </w:r>
      <w:r w:rsidRPr="00113B85">
        <w:rPr>
          <w:rFonts w:ascii="Arial" w:hAnsi="Arial" w:cs="Arial"/>
        </w:rPr>
        <w:t xml:space="preserve"> 20</w:t>
      </w:r>
      <w:r>
        <w:rPr>
          <w:rFonts w:ascii="Arial" w:hAnsi="Arial" w:cs="Arial"/>
        </w:rPr>
        <w:t>20</w:t>
      </w:r>
    </w:p>
    <w:sectPr w:rsidR="008079C7" w:rsidRPr="00113B85" w:rsidSect="002C6538">
      <w:footerReference w:type="default" r:id="rId9"/>
      <w:headerReference w:type="first" r:id="rId10"/>
      <w:footerReference w:type="first" r:id="rId11"/>
      <w:pgSz w:w="11906" w:h="16838" w:code="9"/>
      <w:pgMar w:top="1418" w:right="1134" w:bottom="1418" w:left="1134" w:header="85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21D" w:rsidRDefault="0072421D">
      <w:r>
        <w:separator/>
      </w:r>
    </w:p>
  </w:endnote>
  <w:endnote w:type="continuationSeparator" w:id="0">
    <w:p w:rsidR="0072421D" w:rsidRDefault="0072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723" w:rsidRPr="009852BA" w:rsidRDefault="00F45723" w:rsidP="009852BA">
    <w:pPr>
      <w:pStyle w:val="Footer"/>
      <w:tabs>
        <w:tab w:val="clear" w:pos="9072"/>
        <w:tab w:val="right" w:pos="9356"/>
      </w:tabs>
      <w:rPr>
        <w:rFonts w:ascii="Arial" w:hAnsi="Arial" w:cs="Arial"/>
        <w:sz w:val="18"/>
        <w:szCs w:val="18"/>
      </w:rPr>
    </w:pPr>
    <w:r>
      <w:rPr>
        <w:rFonts w:ascii="Arial" w:hAnsi="Arial" w:cs="Arial"/>
        <w:sz w:val="14"/>
        <w:szCs w:val="14"/>
      </w:rPr>
      <w:tab/>
    </w:r>
    <w:r>
      <w:rPr>
        <w:rFonts w:ascii="Arial" w:hAnsi="Arial" w:cs="Arial"/>
        <w:sz w:val="14"/>
        <w:szCs w:val="14"/>
      </w:rPr>
      <w:tab/>
    </w:r>
    <w:r w:rsidRPr="00247441">
      <w:rPr>
        <w:rStyle w:val="PageNumber"/>
        <w:rFonts w:ascii="Arial" w:hAnsi="Arial" w:cs="Arial"/>
        <w:sz w:val="18"/>
        <w:szCs w:val="18"/>
      </w:rPr>
      <w:fldChar w:fldCharType="begin"/>
    </w:r>
    <w:r w:rsidRPr="00247441">
      <w:rPr>
        <w:rStyle w:val="PageNumber"/>
        <w:rFonts w:ascii="Arial" w:hAnsi="Arial" w:cs="Arial"/>
        <w:sz w:val="18"/>
        <w:szCs w:val="18"/>
      </w:rPr>
      <w:instrText xml:space="preserve"> PAGE </w:instrText>
    </w:r>
    <w:r w:rsidRPr="00247441">
      <w:rPr>
        <w:rStyle w:val="PageNumber"/>
        <w:rFonts w:ascii="Arial" w:hAnsi="Arial" w:cs="Arial"/>
        <w:sz w:val="18"/>
        <w:szCs w:val="18"/>
      </w:rPr>
      <w:fldChar w:fldCharType="separate"/>
    </w:r>
    <w:r w:rsidR="00502889">
      <w:rPr>
        <w:rStyle w:val="PageNumber"/>
        <w:rFonts w:ascii="Arial" w:hAnsi="Arial" w:cs="Arial"/>
        <w:noProof/>
        <w:sz w:val="18"/>
        <w:szCs w:val="18"/>
      </w:rPr>
      <w:t>2</w:t>
    </w:r>
    <w:r w:rsidRPr="00247441">
      <w:rPr>
        <w:rStyle w:val="PageNumbe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917" w:rsidRPr="002D18D2" w:rsidRDefault="002D18D2" w:rsidP="002C6538">
    <w:pPr>
      <w:pStyle w:val="Footer"/>
      <w:jc w:val="center"/>
      <w:rPr>
        <w:rFonts w:ascii="Arial" w:hAnsi="Arial" w:cs="Arial"/>
        <w:sz w:val="18"/>
        <w:szCs w:val="18"/>
      </w:rPr>
    </w:pPr>
    <w:r w:rsidRPr="002D18D2">
      <w:rPr>
        <w:rFonts w:ascii="Arial" w:hAnsi="Arial" w:cs="Arial"/>
        <w:noProof/>
        <w:sz w:val="18"/>
        <w:szCs w:val="18"/>
        <w:lang w:val="en-US" w:eastAsia="en-US"/>
      </w:rPr>
      <w:drawing>
        <wp:inline distT="0" distB="0" distL="0" distR="0">
          <wp:extent cx="3607200" cy="136800"/>
          <wp:effectExtent l="0" t="0" r="0" b="0"/>
          <wp:docPr id="6" name="Slika 6" descr="D:\Users\Tomas\Dropbox\Public\SLUZBA\CGP\CGP_elementi\1_4_Tiskovine_E-materiali_Ostalo\1_4_02_DopisniPapir_OperativniB\DopPap_B_no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Tomas\Dropbox\Public\SLUZBA\CGP\CGP_elementi\1_4_Tiskovine_E-materiali_Ostalo\1_4_02_DopisniPapir_OperativniB\DopPap_B_no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7200" cy="136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21D" w:rsidRDefault="0072421D">
      <w:r>
        <w:separator/>
      </w:r>
    </w:p>
  </w:footnote>
  <w:footnote w:type="continuationSeparator" w:id="0">
    <w:p w:rsidR="0072421D" w:rsidRDefault="00724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723" w:rsidRDefault="007D3044" w:rsidP="004B1917">
    <w:pPr>
      <w:pStyle w:val="Header"/>
      <w:rPr>
        <w:rFonts w:ascii="Arial" w:hAnsi="Arial" w:cs="Arial"/>
        <w:sz w:val="18"/>
        <w:szCs w:val="18"/>
      </w:rPr>
    </w:pPr>
    <w:r w:rsidRPr="007D3044">
      <w:rPr>
        <w:rFonts w:ascii="Arial" w:hAnsi="Arial" w:cs="Arial"/>
        <w:noProof/>
        <w:sz w:val="18"/>
        <w:szCs w:val="18"/>
        <w:lang w:val="en-US" w:eastAsia="en-US"/>
      </w:rPr>
      <w:drawing>
        <wp:inline distT="0" distB="0" distL="0" distR="0">
          <wp:extent cx="6120130" cy="852018"/>
          <wp:effectExtent l="0" t="0" r="0" b="5715"/>
          <wp:docPr id="2" name="Slika 2" descr="D:\Users\Tomas\Dropbox\Public\SLUZBA\CGP\CGP_elementi\1_4_Tiskovine_E-materiali_Ostalo\1_4_02_DopisniPapir_OperativniB\DopPap_B_glava_odd_GJS_rezOb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Tomas\Dropbox\Public\SLUZBA\CGP\CGP_elementi\1_4_Tiskovine_E-materiali_Ostalo\1_4_02_DopisniPapir_OperativniB\DopPap_B_glava_odd_GJS_rezObra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52018"/>
                  </a:xfrm>
                  <a:prstGeom prst="rect">
                    <a:avLst/>
                  </a:prstGeom>
                  <a:noFill/>
                  <a:ln>
                    <a:noFill/>
                  </a:ln>
                </pic:spPr>
              </pic:pic>
            </a:graphicData>
          </a:graphic>
        </wp:inline>
      </w:drawing>
    </w:r>
  </w:p>
  <w:p w:rsidR="00AE4D79" w:rsidRDefault="00AE4D79" w:rsidP="004B1917">
    <w:pPr>
      <w:pStyle w:val="Header"/>
      <w:rPr>
        <w:rFonts w:ascii="Arial" w:hAnsi="Arial" w:cs="Arial"/>
        <w:sz w:val="18"/>
        <w:szCs w:val="18"/>
      </w:rPr>
    </w:pPr>
  </w:p>
  <w:p w:rsidR="00AE4D79" w:rsidRPr="002D18D2" w:rsidRDefault="00AE4D79" w:rsidP="004B1917">
    <w:pPr>
      <w:pStyle w:val="Head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80149"/>
    <w:multiLevelType w:val="hybridMultilevel"/>
    <w:tmpl w:val="E6D64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95A17B0"/>
    <w:multiLevelType w:val="hybridMultilevel"/>
    <w:tmpl w:val="F06E353A"/>
    <w:lvl w:ilvl="0" w:tplc="CDB089C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9D"/>
    <w:rsid w:val="00013DBB"/>
    <w:rsid w:val="00030CD1"/>
    <w:rsid w:val="000364F7"/>
    <w:rsid w:val="000A2E1A"/>
    <w:rsid w:val="000B758D"/>
    <w:rsid w:val="000D3054"/>
    <w:rsid w:val="000E1137"/>
    <w:rsid w:val="000E3A86"/>
    <w:rsid w:val="000E7E50"/>
    <w:rsid w:val="000F215B"/>
    <w:rsid w:val="00115844"/>
    <w:rsid w:val="00115F1B"/>
    <w:rsid w:val="0012153B"/>
    <w:rsid w:val="00141108"/>
    <w:rsid w:val="0017081A"/>
    <w:rsid w:val="001733EE"/>
    <w:rsid w:val="00194AEB"/>
    <w:rsid w:val="001A31A2"/>
    <w:rsid w:val="001D3275"/>
    <w:rsid w:val="001F6556"/>
    <w:rsid w:val="00211B2E"/>
    <w:rsid w:val="0023515D"/>
    <w:rsid w:val="00247441"/>
    <w:rsid w:val="00252EDB"/>
    <w:rsid w:val="00254B91"/>
    <w:rsid w:val="002664A2"/>
    <w:rsid w:val="00273CF4"/>
    <w:rsid w:val="002744A7"/>
    <w:rsid w:val="0028398B"/>
    <w:rsid w:val="002929D8"/>
    <w:rsid w:val="002B03EC"/>
    <w:rsid w:val="002C6538"/>
    <w:rsid w:val="002C6A18"/>
    <w:rsid w:val="002D18D2"/>
    <w:rsid w:val="002E620F"/>
    <w:rsid w:val="00304DAF"/>
    <w:rsid w:val="003503F2"/>
    <w:rsid w:val="003509DF"/>
    <w:rsid w:val="00367830"/>
    <w:rsid w:val="00367DF5"/>
    <w:rsid w:val="003700F3"/>
    <w:rsid w:val="003C1226"/>
    <w:rsid w:val="003C407A"/>
    <w:rsid w:val="003D42B8"/>
    <w:rsid w:val="003D59D4"/>
    <w:rsid w:val="003F207B"/>
    <w:rsid w:val="003F3794"/>
    <w:rsid w:val="00447912"/>
    <w:rsid w:val="00454F80"/>
    <w:rsid w:val="00457AB1"/>
    <w:rsid w:val="004A3073"/>
    <w:rsid w:val="004B1917"/>
    <w:rsid w:val="004B6373"/>
    <w:rsid w:val="004C0CBD"/>
    <w:rsid w:val="004C6DB1"/>
    <w:rsid w:val="004E6F76"/>
    <w:rsid w:val="004F66DC"/>
    <w:rsid w:val="004F70CA"/>
    <w:rsid w:val="00502889"/>
    <w:rsid w:val="00510AAA"/>
    <w:rsid w:val="0051387C"/>
    <w:rsid w:val="00517208"/>
    <w:rsid w:val="00542C88"/>
    <w:rsid w:val="00544441"/>
    <w:rsid w:val="00546C97"/>
    <w:rsid w:val="00564940"/>
    <w:rsid w:val="00587C9B"/>
    <w:rsid w:val="005A0E16"/>
    <w:rsid w:val="005B3B07"/>
    <w:rsid w:val="005B7148"/>
    <w:rsid w:val="005B7B0C"/>
    <w:rsid w:val="005D31EC"/>
    <w:rsid w:val="005D3976"/>
    <w:rsid w:val="005E30CD"/>
    <w:rsid w:val="005E7E03"/>
    <w:rsid w:val="0061200C"/>
    <w:rsid w:val="00620B06"/>
    <w:rsid w:val="00637311"/>
    <w:rsid w:val="00642C1D"/>
    <w:rsid w:val="00647D6B"/>
    <w:rsid w:val="00650FC5"/>
    <w:rsid w:val="00654805"/>
    <w:rsid w:val="0066255C"/>
    <w:rsid w:val="00673A3B"/>
    <w:rsid w:val="0068427D"/>
    <w:rsid w:val="00686D8F"/>
    <w:rsid w:val="006931D3"/>
    <w:rsid w:val="006A3049"/>
    <w:rsid w:val="006C57C2"/>
    <w:rsid w:val="006E5A61"/>
    <w:rsid w:val="00700D0F"/>
    <w:rsid w:val="00710ED7"/>
    <w:rsid w:val="00711D64"/>
    <w:rsid w:val="0071417B"/>
    <w:rsid w:val="0072421D"/>
    <w:rsid w:val="007421F1"/>
    <w:rsid w:val="00764FE7"/>
    <w:rsid w:val="007665D6"/>
    <w:rsid w:val="00774AFB"/>
    <w:rsid w:val="00780BCD"/>
    <w:rsid w:val="007B0A6A"/>
    <w:rsid w:val="007B7476"/>
    <w:rsid w:val="007C1AF7"/>
    <w:rsid w:val="007C20B4"/>
    <w:rsid w:val="007D0246"/>
    <w:rsid w:val="007D3044"/>
    <w:rsid w:val="007D474E"/>
    <w:rsid w:val="007E4E6E"/>
    <w:rsid w:val="007F469D"/>
    <w:rsid w:val="008079C7"/>
    <w:rsid w:val="00813A52"/>
    <w:rsid w:val="00825653"/>
    <w:rsid w:val="00827B7D"/>
    <w:rsid w:val="00833787"/>
    <w:rsid w:val="008459B4"/>
    <w:rsid w:val="00861BFB"/>
    <w:rsid w:val="00882B09"/>
    <w:rsid w:val="0088317D"/>
    <w:rsid w:val="00895E19"/>
    <w:rsid w:val="008A0323"/>
    <w:rsid w:val="008A4182"/>
    <w:rsid w:val="008A4E4A"/>
    <w:rsid w:val="008A6C34"/>
    <w:rsid w:val="008B4F44"/>
    <w:rsid w:val="008C76D9"/>
    <w:rsid w:val="008C7B57"/>
    <w:rsid w:val="008D1252"/>
    <w:rsid w:val="008D2F15"/>
    <w:rsid w:val="008D5CCD"/>
    <w:rsid w:val="008F6DDF"/>
    <w:rsid w:val="008F7B4F"/>
    <w:rsid w:val="00905FE6"/>
    <w:rsid w:val="00911644"/>
    <w:rsid w:val="0092008C"/>
    <w:rsid w:val="00921BDF"/>
    <w:rsid w:val="00922C2A"/>
    <w:rsid w:val="009347FE"/>
    <w:rsid w:val="00937AFF"/>
    <w:rsid w:val="00951101"/>
    <w:rsid w:val="009625B2"/>
    <w:rsid w:val="00963E3B"/>
    <w:rsid w:val="00964FD0"/>
    <w:rsid w:val="00971B66"/>
    <w:rsid w:val="009726DB"/>
    <w:rsid w:val="009735B9"/>
    <w:rsid w:val="00982604"/>
    <w:rsid w:val="009852BA"/>
    <w:rsid w:val="009A05EA"/>
    <w:rsid w:val="009A0D1A"/>
    <w:rsid w:val="009B2575"/>
    <w:rsid w:val="009B437D"/>
    <w:rsid w:val="009C0D15"/>
    <w:rsid w:val="009D27DC"/>
    <w:rsid w:val="009D70B3"/>
    <w:rsid w:val="009E636C"/>
    <w:rsid w:val="009F504E"/>
    <w:rsid w:val="009F69EC"/>
    <w:rsid w:val="00A17A30"/>
    <w:rsid w:val="00A33746"/>
    <w:rsid w:val="00A40B58"/>
    <w:rsid w:val="00A4348D"/>
    <w:rsid w:val="00A5042A"/>
    <w:rsid w:val="00A52B41"/>
    <w:rsid w:val="00A63C4A"/>
    <w:rsid w:val="00A65890"/>
    <w:rsid w:val="00AA2697"/>
    <w:rsid w:val="00AA4A19"/>
    <w:rsid w:val="00AC524A"/>
    <w:rsid w:val="00AC5CF2"/>
    <w:rsid w:val="00AC7680"/>
    <w:rsid w:val="00AD4672"/>
    <w:rsid w:val="00AE4D79"/>
    <w:rsid w:val="00AE686A"/>
    <w:rsid w:val="00B04D72"/>
    <w:rsid w:val="00B0771B"/>
    <w:rsid w:val="00B10AA8"/>
    <w:rsid w:val="00B20F4C"/>
    <w:rsid w:val="00B41168"/>
    <w:rsid w:val="00B460FC"/>
    <w:rsid w:val="00B52116"/>
    <w:rsid w:val="00B56390"/>
    <w:rsid w:val="00B77AE8"/>
    <w:rsid w:val="00B80062"/>
    <w:rsid w:val="00B86686"/>
    <w:rsid w:val="00B96D1C"/>
    <w:rsid w:val="00B97BBD"/>
    <w:rsid w:val="00BB1C74"/>
    <w:rsid w:val="00BB2C64"/>
    <w:rsid w:val="00BD5569"/>
    <w:rsid w:val="00BE2556"/>
    <w:rsid w:val="00BF0232"/>
    <w:rsid w:val="00BF6071"/>
    <w:rsid w:val="00C2751E"/>
    <w:rsid w:val="00C819B2"/>
    <w:rsid w:val="00C83B91"/>
    <w:rsid w:val="00C86277"/>
    <w:rsid w:val="00CB752D"/>
    <w:rsid w:val="00CC61A7"/>
    <w:rsid w:val="00CD263C"/>
    <w:rsid w:val="00CD4ADE"/>
    <w:rsid w:val="00D35149"/>
    <w:rsid w:val="00D50194"/>
    <w:rsid w:val="00D51DF2"/>
    <w:rsid w:val="00D64948"/>
    <w:rsid w:val="00D65C77"/>
    <w:rsid w:val="00D7586A"/>
    <w:rsid w:val="00D9490C"/>
    <w:rsid w:val="00DA3ECF"/>
    <w:rsid w:val="00DB6D03"/>
    <w:rsid w:val="00DD569D"/>
    <w:rsid w:val="00DD74B2"/>
    <w:rsid w:val="00DE50BC"/>
    <w:rsid w:val="00DF122E"/>
    <w:rsid w:val="00DF2CC3"/>
    <w:rsid w:val="00DF46A8"/>
    <w:rsid w:val="00E00722"/>
    <w:rsid w:val="00E047F7"/>
    <w:rsid w:val="00E04E2A"/>
    <w:rsid w:val="00E100F9"/>
    <w:rsid w:val="00E41D3F"/>
    <w:rsid w:val="00E5076E"/>
    <w:rsid w:val="00E54B66"/>
    <w:rsid w:val="00E6032D"/>
    <w:rsid w:val="00E770A7"/>
    <w:rsid w:val="00E83939"/>
    <w:rsid w:val="00E858FA"/>
    <w:rsid w:val="00E920D3"/>
    <w:rsid w:val="00EA0E70"/>
    <w:rsid w:val="00EA5C7A"/>
    <w:rsid w:val="00EA72A3"/>
    <w:rsid w:val="00EC544D"/>
    <w:rsid w:val="00ED7BAA"/>
    <w:rsid w:val="00EE21A4"/>
    <w:rsid w:val="00EE252D"/>
    <w:rsid w:val="00EF577E"/>
    <w:rsid w:val="00F0121E"/>
    <w:rsid w:val="00F14329"/>
    <w:rsid w:val="00F24190"/>
    <w:rsid w:val="00F27389"/>
    <w:rsid w:val="00F273EF"/>
    <w:rsid w:val="00F309AA"/>
    <w:rsid w:val="00F42E1D"/>
    <w:rsid w:val="00F45288"/>
    <w:rsid w:val="00F45723"/>
    <w:rsid w:val="00F4747E"/>
    <w:rsid w:val="00F76442"/>
    <w:rsid w:val="00F85E89"/>
    <w:rsid w:val="00F97349"/>
    <w:rsid w:val="00FA4E11"/>
    <w:rsid w:val="00FA7328"/>
    <w:rsid w:val="00FB628E"/>
    <w:rsid w:val="00FC6F06"/>
    <w:rsid w:val="00FD3CC9"/>
    <w:rsid w:val="00FD649E"/>
    <w:rsid w:val="00FD6D70"/>
    <w:rsid w:val="00FF1DF8"/>
    <w:rsid w:val="00FF2B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4F7D8E-1551-462E-B6D4-3E9E2C59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9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2F15"/>
    <w:pPr>
      <w:spacing w:after="120"/>
      <w:ind w:left="283"/>
    </w:pPr>
    <w:rPr>
      <w:rFonts w:ascii="OrigGarmnd BT" w:hAnsi="OrigGarmnd BT"/>
      <w:sz w:val="22"/>
      <w:szCs w:val="20"/>
    </w:rPr>
  </w:style>
  <w:style w:type="paragraph" w:customStyle="1" w:styleId="Golobesedilo1">
    <w:name w:val="Golo besedilo1"/>
    <w:basedOn w:val="Normal"/>
    <w:rsid w:val="008D2F15"/>
    <w:rPr>
      <w:rFonts w:ascii="Courier New" w:hAnsi="Courier New"/>
      <w:sz w:val="20"/>
      <w:szCs w:val="20"/>
    </w:rPr>
  </w:style>
  <w:style w:type="paragraph" w:styleId="BalloonText">
    <w:name w:val="Balloon Text"/>
    <w:basedOn w:val="Normal"/>
    <w:semiHidden/>
    <w:rsid w:val="00EE252D"/>
    <w:rPr>
      <w:rFonts w:ascii="Tahoma" w:hAnsi="Tahoma" w:cs="Tahoma"/>
      <w:sz w:val="16"/>
      <w:szCs w:val="16"/>
    </w:rPr>
  </w:style>
  <w:style w:type="paragraph" w:styleId="Footer">
    <w:name w:val="footer"/>
    <w:basedOn w:val="Normal"/>
    <w:rsid w:val="00E04E2A"/>
    <w:pPr>
      <w:tabs>
        <w:tab w:val="center" w:pos="4536"/>
        <w:tab w:val="right" w:pos="9072"/>
      </w:tabs>
    </w:pPr>
  </w:style>
  <w:style w:type="paragraph" w:styleId="Header">
    <w:name w:val="header"/>
    <w:basedOn w:val="Normal"/>
    <w:rsid w:val="00DE50BC"/>
    <w:pPr>
      <w:tabs>
        <w:tab w:val="center" w:pos="4536"/>
        <w:tab w:val="right" w:pos="9072"/>
      </w:tabs>
    </w:pPr>
  </w:style>
  <w:style w:type="character" w:styleId="Hyperlink">
    <w:name w:val="Hyperlink"/>
    <w:basedOn w:val="DefaultParagraphFont"/>
    <w:rsid w:val="005E7E03"/>
    <w:rPr>
      <w:color w:val="0000FF"/>
      <w:u w:val="single"/>
    </w:rPr>
  </w:style>
  <w:style w:type="table" w:styleId="TableGrid">
    <w:name w:val="Table Grid"/>
    <w:basedOn w:val="TableNormal"/>
    <w:rsid w:val="00D6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42E1D"/>
    <w:rPr>
      <w:color w:val="800080"/>
      <w:u w:val="single"/>
    </w:rPr>
  </w:style>
  <w:style w:type="character" w:styleId="PageNumber">
    <w:name w:val="page number"/>
    <w:basedOn w:val="DefaultParagraphFont"/>
    <w:rsid w:val="00F42E1D"/>
  </w:style>
  <w:style w:type="paragraph" w:styleId="NoSpacing">
    <w:name w:val="No Spacing"/>
    <w:uiPriority w:val="1"/>
    <w:qFormat/>
    <w:rsid w:val="008079C7"/>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8079C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ka.picej@lasko.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A3058-1550-48CE-99C3-F25E96DA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2330</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Dopis</vt:lpstr>
      <vt:lpstr>Dopis</vt:lpstr>
    </vt:vector>
  </TitlesOfParts>
  <Company>Občina Laško</Company>
  <LinksUpToDate>false</LinksUpToDate>
  <CharactersWithSpaces>2733</CharactersWithSpaces>
  <SharedDoc>false</SharedDoc>
  <HLinks>
    <vt:vector size="24" baseType="variant">
      <vt:variant>
        <vt:i4>458781</vt:i4>
      </vt:variant>
      <vt:variant>
        <vt:i4>12</vt:i4>
      </vt:variant>
      <vt:variant>
        <vt:i4>0</vt:i4>
      </vt:variant>
      <vt:variant>
        <vt:i4>5</vt:i4>
      </vt:variant>
      <vt:variant>
        <vt:lpwstr>http://www.lasko.si/</vt:lpwstr>
      </vt:variant>
      <vt:variant>
        <vt:lpwstr/>
      </vt:variant>
      <vt:variant>
        <vt:i4>852003</vt:i4>
      </vt:variant>
      <vt:variant>
        <vt:i4>9</vt:i4>
      </vt:variant>
      <vt:variant>
        <vt:i4>0</vt:i4>
      </vt:variant>
      <vt:variant>
        <vt:i4>5</vt:i4>
      </vt:variant>
      <vt:variant>
        <vt:lpwstr>mailto:obcina@lasko.si</vt:lpwstr>
      </vt:variant>
      <vt:variant>
        <vt:lpwstr/>
      </vt:variant>
      <vt:variant>
        <vt:i4>458781</vt:i4>
      </vt:variant>
      <vt:variant>
        <vt:i4>6</vt:i4>
      </vt:variant>
      <vt:variant>
        <vt:i4>0</vt:i4>
      </vt:variant>
      <vt:variant>
        <vt:i4>5</vt:i4>
      </vt:variant>
      <vt:variant>
        <vt:lpwstr>http://www.lasko.si/</vt:lpwstr>
      </vt:variant>
      <vt:variant>
        <vt:lpwstr/>
      </vt:variant>
      <vt:variant>
        <vt:i4>852003</vt:i4>
      </vt:variant>
      <vt:variant>
        <vt:i4>3</vt:i4>
      </vt:variant>
      <vt:variant>
        <vt:i4>0</vt:i4>
      </vt:variant>
      <vt:variant>
        <vt:i4>5</vt:i4>
      </vt:variant>
      <vt:variant>
        <vt:lpwstr>mailto:obcina@lasko.si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Tomas</dc:creator>
  <cp:lastModifiedBy>mojca knez jovan</cp:lastModifiedBy>
  <cp:revision>2</cp:revision>
  <cp:lastPrinted>2018-09-10T07:50:00Z</cp:lastPrinted>
  <dcterms:created xsi:type="dcterms:W3CDTF">2020-05-11T08:20:00Z</dcterms:created>
  <dcterms:modified xsi:type="dcterms:W3CDTF">2020-05-11T08:20:00Z</dcterms:modified>
</cp:coreProperties>
</file>