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355E90">
            <w:pPr>
              <w:jc w:val="both"/>
              <w:rPr>
                <w:rFonts w:ascii="Arial" w:hAnsi="Arial" w:cs="Arial"/>
                <w:b/>
                <w:i/>
                <w:sz w:val="28"/>
              </w:rPr>
            </w:pPr>
            <w:r w:rsidRPr="00117CFF">
              <w:rPr>
                <w:rFonts w:ascii="Arial" w:hAnsi="Arial" w:cs="Arial"/>
                <w:b/>
                <w:i/>
                <w:sz w:val="28"/>
              </w:rPr>
              <w:t>POGODBA  št.</w:t>
            </w:r>
            <w:r w:rsidR="004758FD">
              <w:rPr>
                <w:rFonts w:ascii="Arial" w:hAnsi="Arial" w:cs="Arial"/>
                <w:b/>
                <w:i/>
                <w:sz w:val="28"/>
              </w:rPr>
              <w:t xml:space="preserve"> </w:t>
            </w:r>
            <w:r w:rsidR="00D359EF">
              <w:rPr>
                <w:rFonts w:ascii="Arial" w:hAnsi="Arial" w:cs="Arial"/>
                <w:b/>
                <w:i/>
                <w:sz w:val="28"/>
              </w:rPr>
              <w:t>355-8/22</w:t>
            </w:r>
          </w:p>
        </w:tc>
        <w:tc>
          <w:tcPr>
            <w:tcW w:w="3755" w:type="dxa"/>
          </w:tcPr>
          <w:p w:rsidR="00261699" w:rsidRPr="00117CFF" w:rsidRDefault="00261699" w:rsidP="00261699">
            <w:pPr>
              <w:jc w:val="both"/>
              <w:rPr>
                <w:rFonts w:ascii="Arial" w:hAnsi="Arial" w:cs="Arial"/>
                <w:b/>
                <w:i/>
                <w:sz w:val="20"/>
              </w:rPr>
            </w:pPr>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46748B">
            <w:pPr>
              <w:jc w:val="both"/>
              <w:rPr>
                <w:rFonts w:ascii="Arial" w:hAnsi="Arial" w:cs="Arial"/>
                <w:b/>
                <w:i/>
                <w:sz w:val="22"/>
              </w:rPr>
            </w:pPr>
            <w:r w:rsidRPr="00117CFF">
              <w:rPr>
                <w:rFonts w:ascii="Arial" w:hAnsi="Arial" w:cs="Arial"/>
                <w:b/>
                <w:i/>
                <w:sz w:val="22"/>
              </w:rPr>
              <w:t>POGODBA izvajalca št…</w:t>
            </w:r>
          </w:p>
        </w:tc>
        <w:tc>
          <w:tcPr>
            <w:tcW w:w="3755" w:type="dxa"/>
          </w:tcPr>
          <w:p w:rsidR="00261699" w:rsidRPr="00117CFF" w:rsidRDefault="00261699" w:rsidP="00261699">
            <w:pPr>
              <w:jc w:val="both"/>
              <w:rPr>
                <w:rFonts w:ascii="Arial" w:hAnsi="Arial" w:cs="Arial"/>
                <w:b/>
                <w:i/>
                <w:sz w:val="22"/>
              </w:rPr>
            </w:pPr>
          </w:p>
        </w:tc>
      </w:tr>
    </w:tbl>
    <w:p w:rsidR="00261699" w:rsidRDefault="00261699" w:rsidP="00261699">
      <w:pPr>
        <w:jc w:val="both"/>
        <w:rPr>
          <w:rFonts w:ascii="Arial" w:hAnsi="Arial" w:cs="Arial"/>
          <w:sz w:val="20"/>
        </w:rPr>
      </w:pPr>
    </w:p>
    <w:p w:rsidR="00F2249C" w:rsidRPr="00F303D3" w:rsidRDefault="00F2249C" w:rsidP="00261699">
      <w:pPr>
        <w:jc w:val="both"/>
        <w:rPr>
          <w:rFonts w:ascii="Arial" w:hAnsi="Arial" w:cs="Arial"/>
          <w:sz w:val="20"/>
        </w:rPr>
      </w:pPr>
    </w:p>
    <w:p w:rsidR="00261699" w:rsidRPr="00F303D3"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r w:rsidRPr="00F303D3">
        <w:rPr>
          <w:rFonts w:ascii="Arial" w:hAnsi="Arial" w:cs="Arial"/>
          <w:i/>
          <w:sz w:val="20"/>
        </w:rPr>
        <w:t>OBČINA LAŠKO:</w:t>
      </w:r>
      <w:r w:rsidR="004E3013">
        <w:rPr>
          <w:rFonts w:ascii="Arial" w:hAnsi="Arial" w:cs="Arial"/>
          <w:i/>
          <w:sz w:val="20"/>
        </w:rPr>
        <w:t xml:space="preserve"> št. </w:t>
      </w:r>
      <w:r w:rsidR="00D359EF">
        <w:rPr>
          <w:rFonts w:ascii="Arial" w:hAnsi="Arial" w:cs="Arial"/>
          <w:i/>
          <w:sz w:val="20"/>
        </w:rPr>
        <w:t>355-8/2022</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Pr="0077563C" w:rsidRDefault="00245143" w:rsidP="00261699">
            <w:pPr>
              <w:jc w:val="both"/>
              <w:rPr>
                <w:rFonts w:ascii="Arial" w:hAnsi="Arial" w:cs="Arial"/>
                <w:sz w:val="22"/>
                <w:szCs w:val="22"/>
              </w:rPr>
            </w:pPr>
            <w:r w:rsidRPr="0077563C">
              <w:rPr>
                <w:rFonts w:ascii="Arial" w:hAnsi="Arial" w:cs="Arial"/>
                <w:sz w:val="22"/>
                <w:szCs w:val="22"/>
              </w:rPr>
              <w:t>OBČINA LAŠKO</w:t>
            </w:r>
            <w:r w:rsidR="00F2249C" w:rsidRPr="0077563C">
              <w:rPr>
                <w:rFonts w:ascii="Arial" w:hAnsi="Arial" w:cs="Arial"/>
                <w:sz w:val="22"/>
                <w:szCs w:val="22"/>
              </w:rPr>
              <w:t>,</w:t>
            </w:r>
            <w:r w:rsidR="00261699" w:rsidRPr="0077563C">
              <w:rPr>
                <w:rFonts w:ascii="Arial" w:hAnsi="Arial" w:cs="Arial"/>
                <w:sz w:val="22"/>
                <w:szCs w:val="22"/>
              </w:rPr>
              <w:t xml:space="preserve"> </w:t>
            </w:r>
            <w:r w:rsidR="005019F9">
              <w:rPr>
                <w:rFonts w:ascii="Arial" w:hAnsi="Arial" w:cs="Arial"/>
                <w:sz w:val="22"/>
                <w:szCs w:val="22"/>
              </w:rPr>
              <w:t xml:space="preserve">Režijski obrat </w:t>
            </w:r>
            <w:r w:rsidR="00261699" w:rsidRPr="0077563C">
              <w:rPr>
                <w:rFonts w:ascii="Arial" w:hAnsi="Arial" w:cs="Arial"/>
                <w:sz w:val="22"/>
                <w:szCs w:val="22"/>
              </w:rPr>
              <w:t xml:space="preserve">Mestna ulica 2, 3270 Laško, </w:t>
            </w:r>
          </w:p>
          <w:p w:rsidR="00261699" w:rsidRPr="0077563C" w:rsidRDefault="00261699" w:rsidP="00474BB1">
            <w:pPr>
              <w:jc w:val="both"/>
              <w:rPr>
                <w:rFonts w:ascii="Arial" w:hAnsi="Arial" w:cs="Arial"/>
                <w:sz w:val="22"/>
                <w:szCs w:val="22"/>
              </w:rPr>
            </w:pPr>
            <w:r w:rsidRPr="0077563C">
              <w:rPr>
                <w:rFonts w:ascii="Arial" w:hAnsi="Arial" w:cs="Arial"/>
                <w:sz w:val="22"/>
                <w:szCs w:val="22"/>
              </w:rPr>
              <w:t xml:space="preserve">ki </w:t>
            </w:r>
            <w:r w:rsidR="00474BB1" w:rsidRPr="0077563C">
              <w:rPr>
                <w:rFonts w:ascii="Arial" w:hAnsi="Arial" w:cs="Arial"/>
                <w:sz w:val="22"/>
                <w:szCs w:val="22"/>
              </w:rPr>
              <w:t>ga</w:t>
            </w:r>
            <w:r w:rsidRPr="0077563C">
              <w:rPr>
                <w:rFonts w:ascii="Arial" w:hAnsi="Arial" w:cs="Arial"/>
                <w:sz w:val="22"/>
                <w:szCs w:val="22"/>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77563C" w:rsidRDefault="00261699" w:rsidP="00261699">
            <w:pPr>
              <w:jc w:val="both"/>
              <w:rPr>
                <w:rFonts w:ascii="Arial" w:hAnsi="Arial" w:cs="Arial"/>
                <w:sz w:val="22"/>
                <w:szCs w:val="22"/>
              </w:rPr>
            </w:pPr>
            <w:r w:rsidRPr="0077563C">
              <w:rPr>
                <w:rFonts w:ascii="Arial" w:hAnsi="Arial" w:cs="Arial"/>
                <w:sz w:val="22"/>
                <w:szCs w:val="22"/>
              </w:rPr>
              <w:t xml:space="preserve">Identifikacijska št. za DDV: </w:t>
            </w:r>
          </w:p>
        </w:tc>
        <w:tc>
          <w:tcPr>
            <w:tcW w:w="4536" w:type="dxa"/>
            <w:vAlign w:val="bottom"/>
          </w:tcPr>
          <w:p w:rsidR="00261699" w:rsidRPr="0077563C" w:rsidRDefault="00261699" w:rsidP="00261699">
            <w:pPr>
              <w:jc w:val="both"/>
              <w:rPr>
                <w:rFonts w:ascii="Arial" w:hAnsi="Arial" w:cs="Arial"/>
                <w:sz w:val="22"/>
                <w:szCs w:val="22"/>
              </w:rPr>
            </w:pPr>
            <w:r w:rsidRPr="0077563C">
              <w:rPr>
                <w:rFonts w:ascii="Arial" w:hAnsi="Arial" w:cs="Arial"/>
                <w:sz w:val="22"/>
                <w:szCs w:val="22"/>
              </w:rPr>
              <w:t>SI11734612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7563C" w:rsidRDefault="00261699" w:rsidP="00261699">
            <w:pPr>
              <w:jc w:val="both"/>
              <w:rPr>
                <w:rFonts w:ascii="Arial" w:hAnsi="Arial"/>
                <w:i/>
                <w:sz w:val="22"/>
                <w:szCs w:val="22"/>
              </w:rPr>
            </w:pPr>
            <w:r w:rsidRPr="0077563C">
              <w:rPr>
                <w:rFonts w:ascii="Arial" w:hAnsi="Arial"/>
                <w:i/>
                <w:sz w:val="22"/>
                <w:szCs w:val="22"/>
              </w:rPr>
              <w:t>(v nadaljevanju: naročnik)</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77563C" w:rsidRDefault="00261699" w:rsidP="00261699">
            <w:pPr>
              <w:jc w:val="both"/>
              <w:rPr>
                <w:rFonts w:ascii="Arial" w:hAnsi="Arial" w:cs="Arial"/>
                <w:sz w:val="22"/>
                <w:szCs w:val="22"/>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77563C" w:rsidRDefault="00261699" w:rsidP="005019F9">
            <w:pPr>
              <w:spacing w:after="40"/>
              <w:jc w:val="both"/>
              <w:rPr>
                <w:rFonts w:ascii="Arial" w:hAnsi="Arial" w:cs="Arial"/>
                <w:sz w:val="22"/>
                <w:szCs w:val="22"/>
              </w:rPr>
            </w:pPr>
            <w:r w:rsidRPr="0077563C">
              <w:rPr>
                <w:rFonts w:ascii="Arial" w:hAnsi="Arial" w:cs="Arial"/>
                <w:sz w:val="22"/>
                <w:szCs w:val="22"/>
              </w:rPr>
              <w:t>ki ga/jo zastopa</w:t>
            </w:r>
            <w:r w:rsidR="00487AE4" w:rsidRPr="0077563C">
              <w:rPr>
                <w:rFonts w:ascii="Arial" w:hAnsi="Arial" w:cs="Arial"/>
                <w:sz w:val="22"/>
                <w:szCs w:val="22"/>
              </w:rPr>
              <w:t xml:space="preserve"> glavni direktor </w:t>
            </w:r>
            <w:r w:rsidR="0019142F" w:rsidRPr="0077563C">
              <w:rPr>
                <w:rFonts w:ascii="Arial" w:hAnsi="Arial" w:cs="Arial"/>
                <w:sz w:val="22"/>
                <w:szCs w:val="22"/>
              </w:rPr>
              <w:t xml:space="preserve"> </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77563C" w:rsidRDefault="00261699" w:rsidP="00261699">
            <w:pPr>
              <w:jc w:val="both"/>
              <w:rPr>
                <w:rFonts w:ascii="Arial" w:hAnsi="Arial" w:cs="Arial"/>
                <w:sz w:val="22"/>
                <w:szCs w:val="22"/>
              </w:rPr>
            </w:pPr>
            <w:r w:rsidRPr="0077563C">
              <w:rPr>
                <w:rFonts w:ascii="Arial" w:hAnsi="Arial" w:cs="Arial"/>
                <w:sz w:val="22"/>
                <w:szCs w:val="22"/>
              </w:rPr>
              <w:t xml:space="preserve">Identifikacijska št. za DDV: </w:t>
            </w:r>
          </w:p>
        </w:tc>
        <w:tc>
          <w:tcPr>
            <w:tcW w:w="4536" w:type="dxa"/>
            <w:tcBorders>
              <w:bottom w:val="dashSmallGap" w:sz="4" w:space="0" w:color="auto"/>
            </w:tcBorders>
            <w:vAlign w:val="bottom"/>
          </w:tcPr>
          <w:p w:rsidR="00261699" w:rsidRPr="0077563C" w:rsidRDefault="00261699" w:rsidP="00261699">
            <w:pPr>
              <w:jc w:val="both"/>
              <w:rPr>
                <w:rFonts w:ascii="Arial" w:hAnsi="Arial" w:cs="Arial"/>
                <w:sz w:val="22"/>
                <w:szCs w:val="22"/>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77563C" w:rsidRDefault="00261699" w:rsidP="00261699">
            <w:pPr>
              <w:jc w:val="both"/>
              <w:rPr>
                <w:rFonts w:ascii="Arial" w:hAnsi="Arial" w:cs="Arial"/>
                <w:sz w:val="22"/>
                <w:szCs w:val="22"/>
              </w:rPr>
            </w:pPr>
            <w:r w:rsidRPr="0077563C">
              <w:rPr>
                <w:rFonts w:ascii="Arial" w:hAnsi="Arial" w:cs="Arial"/>
                <w:sz w:val="22"/>
                <w:szCs w:val="22"/>
              </w:rPr>
              <w:t xml:space="preserve">Številka TRR izvajalca : </w:t>
            </w:r>
          </w:p>
        </w:tc>
        <w:tc>
          <w:tcPr>
            <w:tcW w:w="4536" w:type="dxa"/>
            <w:tcBorders>
              <w:top w:val="dashSmallGap" w:sz="4" w:space="0" w:color="auto"/>
              <w:bottom w:val="dashSmallGap" w:sz="4" w:space="0" w:color="auto"/>
            </w:tcBorders>
            <w:vAlign w:val="bottom"/>
          </w:tcPr>
          <w:p w:rsidR="00261699" w:rsidRPr="0077563C" w:rsidRDefault="00261699" w:rsidP="00261699">
            <w:pPr>
              <w:jc w:val="both"/>
              <w:rPr>
                <w:rFonts w:ascii="Arial" w:hAnsi="Arial" w:cs="Arial"/>
                <w:sz w:val="22"/>
                <w:szCs w:val="22"/>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77563C" w:rsidRDefault="00261699" w:rsidP="00261699">
            <w:pPr>
              <w:jc w:val="both"/>
              <w:rPr>
                <w:rFonts w:ascii="Arial" w:hAnsi="Arial" w:cs="Arial"/>
                <w:sz w:val="22"/>
                <w:szCs w:val="22"/>
              </w:rPr>
            </w:pPr>
            <w:r w:rsidRPr="0077563C">
              <w:rPr>
                <w:rFonts w:ascii="Arial" w:hAnsi="Arial"/>
                <w:i/>
                <w:sz w:val="22"/>
                <w:szCs w:val="22"/>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46748B">
        <w:rPr>
          <w:rFonts w:ascii="Arial" w:hAnsi="Arial" w:cs="Arial"/>
          <w:b/>
          <w:sz w:val="20"/>
        </w:rPr>
        <w:t>gradnjo</w:t>
      </w:r>
    </w:p>
    <w:p w:rsidR="0062681B" w:rsidRDefault="0062681B" w:rsidP="00261699">
      <w:pPr>
        <w:jc w:val="center"/>
        <w:rPr>
          <w:rFonts w:ascii="Arial" w:hAnsi="Arial" w:cs="Arial"/>
          <w:b/>
          <w:sz w:val="20"/>
        </w:rPr>
      </w:pPr>
    </w:p>
    <w:p w:rsidR="00B460D5" w:rsidRDefault="00D464C7" w:rsidP="00B460D5">
      <w:pPr>
        <w:ind w:left="10" w:right="8" w:hanging="10"/>
        <w:jc w:val="center"/>
        <w:rPr>
          <w:rFonts w:ascii="Arial" w:eastAsia="Arial" w:hAnsi="Arial" w:cs="Arial"/>
          <w:b/>
        </w:rPr>
      </w:pPr>
      <w:r>
        <w:rPr>
          <w:rFonts w:ascii="Arial" w:eastAsia="Arial" w:hAnsi="Arial" w:cs="Arial"/>
          <w:b/>
        </w:rPr>
        <w:t>Izgradnja VH Sedraž 30m3</w:t>
      </w:r>
    </w:p>
    <w:p w:rsidR="00B460D5" w:rsidRDefault="00B460D5" w:rsidP="00B460D5">
      <w:pPr>
        <w:ind w:left="10" w:right="8" w:hanging="10"/>
        <w:rPr>
          <w:rFonts w:ascii="Arial" w:eastAsia="Arial" w:hAnsi="Arial" w:cs="Arial"/>
          <w:b/>
        </w:rPr>
      </w:pP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6748B" w:rsidRPr="0019142F" w:rsidRDefault="00261699" w:rsidP="00487AE4">
      <w:pPr>
        <w:jc w:val="both"/>
        <w:rPr>
          <w:rFonts w:ascii="Arial" w:hAnsi="Arial" w:cs="Arial"/>
          <w:sz w:val="22"/>
          <w:szCs w:val="22"/>
        </w:rPr>
      </w:pPr>
      <w:r w:rsidRPr="0019142F">
        <w:rPr>
          <w:rFonts w:ascii="Arial" w:hAnsi="Arial" w:cs="Arial"/>
          <w:sz w:val="22"/>
          <w:szCs w:val="22"/>
        </w:rPr>
        <w:t xml:space="preserve">Na podlagi </w:t>
      </w:r>
      <w:r w:rsidR="00502B3A" w:rsidRPr="0019142F">
        <w:rPr>
          <w:rFonts w:ascii="Arial" w:hAnsi="Arial" w:cs="Arial"/>
          <w:sz w:val="22"/>
          <w:szCs w:val="22"/>
        </w:rPr>
        <w:t xml:space="preserve">zbiranja ponudb </w:t>
      </w:r>
      <w:r w:rsidRPr="0019142F">
        <w:rPr>
          <w:rFonts w:ascii="Arial" w:hAnsi="Arial" w:cs="Arial"/>
          <w:sz w:val="22"/>
          <w:szCs w:val="22"/>
        </w:rPr>
        <w:t>je bil kot najugodnejši izvajalec za razpisana dela izbran ponudnik</w:t>
      </w:r>
    </w:p>
    <w:p w:rsidR="00DB73A3" w:rsidRPr="0019142F" w:rsidRDefault="005019F9" w:rsidP="00DB73A3">
      <w:pPr>
        <w:jc w:val="both"/>
        <w:rPr>
          <w:rFonts w:ascii="Arial" w:hAnsi="Arial" w:cs="Arial"/>
          <w:sz w:val="22"/>
          <w:szCs w:val="22"/>
        </w:rPr>
      </w:pPr>
      <w:r>
        <w:rPr>
          <w:rFonts w:ascii="Arial" w:hAnsi="Arial" w:cs="Arial"/>
          <w:sz w:val="22"/>
          <w:szCs w:val="22"/>
        </w:rPr>
        <w:t>________________________________________________</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D464C7" w:rsidRDefault="00261699" w:rsidP="00D359EF">
      <w:pPr>
        <w:ind w:left="10" w:right="8" w:hanging="10"/>
        <w:rPr>
          <w:rFonts w:ascii="Arial" w:hAnsi="Arial" w:cs="Arial"/>
          <w:sz w:val="22"/>
          <w:szCs w:val="22"/>
        </w:rPr>
      </w:pPr>
      <w:r w:rsidRPr="0019142F">
        <w:rPr>
          <w:rFonts w:ascii="Arial" w:hAnsi="Arial" w:cs="Arial"/>
          <w:sz w:val="22"/>
          <w:szCs w:val="22"/>
        </w:rPr>
        <w:t xml:space="preserve">S to pogodbo naročnik odda, izvajalec pa sprejme v izvajanje vsa dela potrebna za </w:t>
      </w:r>
      <w:r w:rsidR="00EC6992" w:rsidRPr="0019142F">
        <w:rPr>
          <w:rFonts w:ascii="Arial" w:hAnsi="Arial" w:cs="Arial"/>
          <w:sz w:val="22"/>
          <w:szCs w:val="22"/>
        </w:rPr>
        <w:t>gradnjo</w:t>
      </w:r>
      <w:r w:rsidR="00272D0D" w:rsidRPr="0019142F">
        <w:rPr>
          <w:rFonts w:ascii="Arial" w:hAnsi="Arial" w:cs="Arial"/>
          <w:sz w:val="22"/>
          <w:szCs w:val="22"/>
        </w:rPr>
        <w:t xml:space="preserve"> </w:t>
      </w:r>
    </w:p>
    <w:p w:rsidR="0062681B" w:rsidRPr="00D464C7" w:rsidRDefault="001474A1" w:rsidP="00D464C7">
      <w:pPr>
        <w:ind w:left="10" w:right="8" w:hanging="10"/>
        <w:rPr>
          <w:rFonts w:ascii="Arial" w:hAnsi="Arial" w:cs="Arial"/>
          <w:sz w:val="22"/>
          <w:szCs w:val="22"/>
        </w:rPr>
      </w:pPr>
      <w:r w:rsidRPr="00D464C7">
        <w:rPr>
          <w:rFonts w:ascii="Arial" w:hAnsi="Arial" w:cs="Arial"/>
          <w:sz w:val="22"/>
          <w:szCs w:val="22"/>
        </w:rPr>
        <w:t>"</w:t>
      </w:r>
      <w:r w:rsidR="00D464C7" w:rsidRPr="00D464C7">
        <w:rPr>
          <w:rFonts w:ascii="Arial" w:hAnsi="Arial" w:cs="Arial"/>
          <w:sz w:val="22"/>
          <w:szCs w:val="22"/>
        </w:rPr>
        <w:t xml:space="preserve"> Iz</w:t>
      </w:r>
      <w:r w:rsidR="00D464C7" w:rsidRPr="00D464C7">
        <w:rPr>
          <w:rFonts w:ascii="Arial" w:eastAsia="Arial" w:hAnsi="Arial" w:cs="Arial"/>
        </w:rPr>
        <w:t>gradnja VH Sedraž 30m3</w:t>
      </w:r>
      <w:r w:rsidRPr="00D464C7">
        <w:rPr>
          <w:rFonts w:ascii="Arial" w:hAnsi="Arial" w:cs="Arial"/>
          <w:sz w:val="22"/>
          <w:szCs w:val="22"/>
        </w:rPr>
        <w:t>".</w:t>
      </w:r>
    </w:p>
    <w:p w:rsidR="0062681B"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V zvezi z izvedbo del, ki so predmet te pogodbe, se izvajalec obvezuje izvesti storitev</w:t>
      </w:r>
      <w:r w:rsidR="00F2249C" w:rsidRPr="00272D0D">
        <w:rPr>
          <w:rFonts w:ascii="Arial" w:hAnsi="Arial" w:cs="Arial"/>
          <w:sz w:val="22"/>
          <w:szCs w:val="22"/>
        </w:rPr>
        <w:t xml:space="preserve"> </w:t>
      </w:r>
      <w:r w:rsidRPr="00272D0D">
        <w:rPr>
          <w:rFonts w:ascii="Arial" w:hAnsi="Arial" w:cs="Arial"/>
          <w:sz w:val="22"/>
          <w:szCs w:val="22"/>
        </w:rPr>
        <w:t xml:space="preserve">po priloženi ponudbi izvajalca št. </w:t>
      </w:r>
      <w:r w:rsidR="005019F9">
        <w:rPr>
          <w:rFonts w:ascii="Arial" w:hAnsi="Arial" w:cs="Arial"/>
          <w:sz w:val="22"/>
          <w:szCs w:val="22"/>
        </w:rPr>
        <w:t>________________</w:t>
      </w:r>
      <w:r w:rsidR="0019142F">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5019F9">
        <w:rPr>
          <w:rFonts w:ascii="Arial" w:hAnsi="Arial" w:cs="Arial"/>
          <w:sz w:val="22"/>
          <w:szCs w:val="22"/>
        </w:rPr>
        <w:t>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8E49BB" w:rsidP="005019F9">
            <w:pPr>
              <w:ind w:right="-833"/>
              <w:rPr>
                <w:rFonts w:ascii="Arial" w:hAnsi="Arial" w:cs="Arial"/>
                <w:b/>
                <w:sz w:val="22"/>
                <w:szCs w:val="22"/>
              </w:rPr>
            </w:pPr>
            <w:r>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487AE4" w:rsidP="005019F9">
            <w:pPr>
              <w:ind w:right="-833"/>
              <w:rPr>
                <w:rFonts w:ascii="Arial" w:hAnsi="Arial" w:cs="Arial"/>
                <w:b/>
                <w:sz w:val="22"/>
                <w:szCs w:val="22"/>
              </w:rPr>
            </w:pPr>
            <w:r>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5019F9">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Default="005D5783" w:rsidP="005D5783">
      <w:pPr>
        <w:jc w:val="center"/>
        <w:rPr>
          <w:rFonts w:ascii="Arial" w:hAnsi="Arial" w:cs="Arial"/>
          <w:sz w:val="22"/>
          <w:szCs w:val="22"/>
        </w:rPr>
      </w:pPr>
      <w:r w:rsidRPr="00272D0D">
        <w:rPr>
          <w:rFonts w:ascii="Arial" w:hAnsi="Arial" w:cs="Arial"/>
          <w:sz w:val="22"/>
          <w:szCs w:val="22"/>
        </w:rPr>
        <w:t xml:space="preserve">(z besedo: </w:t>
      </w:r>
      <w:r w:rsidR="005019F9">
        <w:rPr>
          <w:rFonts w:ascii="Arial" w:hAnsi="Arial" w:cs="Arial"/>
          <w:sz w:val="22"/>
          <w:szCs w:val="22"/>
        </w:rPr>
        <w:t>__________________________________</w:t>
      </w:r>
      <w:r w:rsidR="008E49BB">
        <w:rPr>
          <w:rFonts w:ascii="Arial" w:hAnsi="Arial" w:cs="Arial"/>
          <w:sz w:val="22"/>
          <w:szCs w:val="22"/>
        </w:rPr>
        <w:t xml:space="preserve">  </w:t>
      </w:r>
      <w:r w:rsidR="00803B25">
        <w:rPr>
          <w:rFonts w:ascii="Arial" w:hAnsi="Arial" w:cs="Arial"/>
          <w:sz w:val="22"/>
          <w:szCs w:val="22"/>
        </w:rPr>
        <w:t xml:space="preserve">/100 </w:t>
      </w:r>
      <w:r w:rsidRPr="00272D0D">
        <w:rPr>
          <w:rFonts w:ascii="Arial" w:hAnsi="Arial" w:cs="Arial"/>
          <w:sz w:val="22"/>
          <w:szCs w:val="22"/>
        </w:rPr>
        <w:t>EUR)</w:t>
      </w:r>
    </w:p>
    <w:p w:rsidR="00A373E4" w:rsidRPr="00272D0D" w:rsidRDefault="00A373E4" w:rsidP="005D5783">
      <w:pPr>
        <w:jc w:val="center"/>
        <w:rPr>
          <w:rFonts w:ascii="Arial" w:hAnsi="Arial" w:cs="Arial"/>
          <w:sz w:val="22"/>
          <w:szCs w:val="22"/>
        </w:rPr>
      </w:pPr>
      <w:bookmarkStart w:id="0" w:name="_GoBack"/>
      <w:bookmarkEnd w:id="0"/>
    </w:p>
    <w:p w:rsidR="00A373E4" w:rsidRDefault="00A373E4" w:rsidP="00A373E4">
      <w:pPr>
        <w:jc w:val="both"/>
        <w:rPr>
          <w:rFonts w:ascii="Arial" w:hAnsi="Arial" w:cs="Arial"/>
          <w:b/>
          <w:color w:val="222222"/>
          <w:sz w:val="20"/>
          <w:szCs w:val="20"/>
        </w:rPr>
      </w:pPr>
      <w:r>
        <w:rPr>
          <w:rFonts w:ascii="Arial" w:hAnsi="Arial" w:cs="Arial"/>
          <w:b/>
          <w:color w:val="222222"/>
          <w:sz w:val="20"/>
          <w:szCs w:val="20"/>
        </w:rPr>
        <w:t xml:space="preserve">Davek na dodano vrednost (DDV) je predmet obrnjene davčne obveznosti po 76.a členu Zakona o davku na dodano vrednost (ZDDV-1) (Uradni list RS, št. </w:t>
      </w:r>
      <w:hyperlink r:id="rId7" w:tgtFrame="_blank" w:tooltip="Zakon o davku na dodano vrednost (uradno prečiščeno besedilo)" w:history="1">
        <w:r>
          <w:rPr>
            <w:rStyle w:val="Hiperpovezava"/>
            <w:rFonts w:ascii="Arial" w:hAnsi="Arial" w:cs="Arial"/>
            <w:b/>
            <w:color w:val="222222"/>
            <w:sz w:val="20"/>
            <w:szCs w:val="20"/>
          </w:rPr>
          <w:t>13/11</w:t>
        </w:r>
      </w:hyperlink>
      <w:r>
        <w:rPr>
          <w:rFonts w:ascii="Arial" w:hAnsi="Arial" w:cs="Arial"/>
          <w:b/>
          <w:color w:val="222222"/>
          <w:sz w:val="20"/>
          <w:szCs w:val="20"/>
        </w:rPr>
        <w:t xml:space="preserve"> – uradno prečiščeno besedilo, </w:t>
      </w:r>
      <w:hyperlink r:id="rId8" w:tgtFrame="_blank" w:tooltip="Zakon o dopolnitvah Zakona o davku na dodano vrednost" w:history="1">
        <w:r>
          <w:rPr>
            <w:rStyle w:val="Hiperpovezava"/>
            <w:rFonts w:ascii="Arial" w:hAnsi="Arial" w:cs="Arial"/>
            <w:b/>
            <w:color w:val="222222"/>
            <w:sz w:val="20"/>
            <w:szCs w:val="20"/>
          </w:rPr>
          <w:t>18/11</w:t>
        </w:r>
      </w:hyperlink>
      <w:r>
        <w:rPr>
          <w:rFonts w:ascii="Arial" w:hAnsi="Arial" w:cs="Arial"/>
          <w:b/>
          <w:color w:val="222222"/>
          <w:sz w:val="20"/>
          <w:szCs w:val="20"/>
        </w:rPr>
        <w:t xml:space="preserve">, </w:t>
      </w:r>
      <w:hyperlink r:id="rId9" w:tgtFrame="_blank" w:tooltip="Zakon o spremembah in dopolnitvah Zakona o davku na dodano vrednost" w:history="1">
        <w:r>
          <w:rPr>
            <w:rStyle w:val="Hiperpovezava"/>
            <w:rFonts w:ascii="Arial" w:hAnsi="Arial" w:cs="Arial"/>
            <w:b/>
            <w:color w:val="222222"/>
            <w:sz w:val="20"/>
            <w:szCs w:val="20"/>
          </w:rPr>
          <w:t>78/11</w:t>
        </w:r>
      </w:hyperlink>
      <w:r>
        <w:rPr>
          <w:rFonts w:ascii="Arial" w:hAnsi="Arial" w:cs="Arial"/>
          <w:b/>
          <w:color w:val="222222"/>
          <w:sz w:val="20"/>
          <w:szCs w:val="20"/>
        </w:rPr>
        <w:t xml:space="preserve">, </w:t>
      </w:r>
      <w:hyperlink r:id="rId10" w:tgtFrame="_blank" w:tooltip="Zakon o spremembah Zakona o davku na dodano vrednost" w:history="1">
        <w:r>
          <w:rPr>
            <w:rStyle w:val="Hiperpovezava"/>
            <w:rFonts w:ascii="Arial" w:hAnsi="Arial" w:cs="Arial"/>
            <w:b/>
            <w:color w:val="222222"/>
            <w:sz w:val="20"/>
            <w:szCs w:val="20"/>
          </w:rPr>
          <w:t>38/12</w:t>
        </w:r>
      </w:hyperlink>
      <w:r>
        <w:rPr>
          <w:rFonts w:ascii="Arial" w:hAnsi="Arial" w:cs="Arial"/>
          <w:b/>
          <w:color w:val="222222"/>
          <w:sz w:val="20"/>
          <w:szCs w:val="20"/>
        </w:rPr>
        <w:t xml:space="preserve">, </w:t>
      </w:r>
      <w:hyperlink r:id="rId11" w:tgtFrame="_blank" w:tooltip="Zakon o spremembah in dopolnitvah Zakona o davku na dodano vrednost" w:history="1">
        <w:r>
          <w:rPr>
            <w:rStyle w:val="Hiperpovezava"/>
            <w:rFonts w:ascii="Arial" w:hAnsi="Arial" w:cs="Arial"/>
            <w:b/>
            <w:color w:val="222222"/>
            <w:sz w:val="20"/>
            <w:szCs w:val="20"/>
          </w:rPr>
          <w:t>83/12</w:t>
        </w:r>
      </w:hyperlink>
      <w:r>
        <w:rPr>
          <w:rFonts w:ascii="Arial" w:hAnsi="Arial" w:cs="Arial"/>
          <w:b/>
          <w:color w:val="222222"/>
          <w:sz w:val="20"/>
          <w:szCs w:val="20"/>
        </w:rPr>
        <w:t xml:space="preserve">, </w:t>
      </w:r>
      <w:hyperlink r:id="rId12" w:tgtFrame="_blank" w:tooltip="Zakon o spremembah in dopolnitvah Zakona o davku na dodano vrednost" w:history="1">
        <w:r>
          <w:rPr>
            <w:rStyle w:val="Hiperpovezava"/>
            <w:rFonts w:ascii="Arial" w:hAnsi="Arial" w:cs="Arial"/>
            <w:b/>
            <w:color w:val="222222"/>
            <w:sz w:val="20"/>
            <w:szCs w:val="20"/>
          </w:rPr>
          <w:t>86/14</w:t>
        </w:r>
      </w:hyperlink>
      <w:r>
        <w:rPr>
          <w:rFonts w:ascii="Arial" w:hAnsi="Arial" w:cs="Arial"/>
          <w:b/>
          <w:color w:val="222222"/>
          <w:sz w:val="20"/>
          <w:szCs w:val="20"/>
        </w:rPr>
        <w:t xml:space="preserve"> in </w:t>
      </w:r>
      <w:hyperlink r:id="rId13" w:tgtFrame="_blank" w:tooltip="Zakon o spremembah in dopolnitvah Zakona o davku na dodano vrednost" w:history="1">
        <w:r>
          <w:rPr>
            <w:rStyle w:val="Hiperpovezava"/>
            <w:rFonts w:ascii="Arial" w:hAnsi="Arial" w:cs="Arial"/>
            <w:b/>
            <w:color w:val="222222"/>
            <w:sz w:val="20"/>
            <w:szCs w:val="20"/>
          </w:rPr>
          <w:t>90/15</w:t>
        </w:r>
      </w:hyperlink>
      <w:r>
        <w:rPr>
          <w:rFonts w:ascii="Arial" w:hAnsi="Arial" w:cs="Arial"/>
          <w:b/>
          <w:color w:val="222222"/>
          <w:sz w:val="20"/>
          <w:szCs w:val="20"/>
        </w:rPr>
        <w:t xml:space="preserve">).  </w:t>
      </w:r>
    </w:p>
    <w:p w:rsidR="00245143"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272D0D"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po načelu “ključ v roke” </w:t>
      </w:r>
      <w:r w:rsidR="00F61036">
        <w:rPr>
          <w:rFonts w:ascii="Arial" w:hAnsi="Arial" w:cs="Arial"/>
          <w:sz w:val="22"/>
          <w:szCs w:val="22"/>
        </w:rPr>
        <w:t>na osnovi že pripravljen</w:t>
      </w:r>
      <w:r w:rsidR="00EC6992">
        <w:rPr>
          <w:rFonts w:ascii="Arial" w:hAnsi="Arial" w:cs="Arial"/>
          <w:sz w:val="22"/>
          <w:szCs w:val="22"/>
        </w:rPr>
        <w:t>ih popisov</w:t>
      </w:r>
      <w:r w:rsidR="00F61036">
        <w:rPr>
          <w:rFonts w:ascii="Arial" w:hAnsi="Arial" w:cs="Arial"/>
          <w:sz w:val="22"/>
          <w:szCs w:val="22"/>
        </w:rPr>
        <w:t>, s fiksnimi cenami in je določena na osnovi ponudbe izvajalca.</w:t>
      </w:r>
    </w:p>
    <w:p w:rsidR="00245143" w:rsidRPr="00FE1EA5" w:rsidRDefault="00245143" w:rsidP="00245143">
      <w:pPr>
        <w:jc w:val="both"/>
        <w:rPr>
          <w:rFonts w:ascii="Arial" w:hAnsi="Arial" w:cs="Arial"/>
          <w:b/>
          <w:sz w:val="20"/>
        </w:rPr>
      </w:pPr>
    </w:p>
    <w:p w:rsidR="00245143" w:rsidRPr="00A74188" w:rsidRDefault="00245143" w:rsidP="00245143">
      <w:pPr>
        <w:jc w:val="both"/>
        <w:rPr>
          <w:rFonts w:ascii="Arial" w:hAnsi="Arial" w:cs="Arial"/>
          <w:sz w:val="22"/>
          <w:szCs w:val="22"/>
        </w:rPr>
      </w:pPr>
      <w:r w:rsidRPr="00A74188">
        <w:rPr>
          <w:rFonts w:ascii="Arial" w:hAnsi="Arial" w:cs="Arial"/>
          <w:sz w:val="22"/>
          <w:szCs w:val="22"/>
        </w:rPr>
        <w:t>Morebitna posebej dogovorjena spremenjena dela in količine, bo izvajalec obračunal po cenah oblikovanih na osnovi kalkulativnih elementov iz ponudbe.</w:t>
      </w:r>
    </w:p>
    <w:p w:rsidR="00245143" w:rsidRDefault="00245143" w:rsidP="00245143">
      <w:pPr>
        <w:tabs>
          <w:tab w:val="left" w:pos="284"/>
        </w:tabs>
        <w:jc w:val="both"/>
        <w:rPr>
          <w:rFonts w:ascii="Arial" w:hAnsi="Arial" w:cs="Arial"/>
          <w:sz w:val="20"/>
        </w:rPr>
      </w:pPr>
    </w:p>
    <w:p w:rsidR="00F97D43" w:rsidRPr="00FA6F6F" w:rsidRDefault="00245143" w:rsidP="00F97D43">
      <w:pPr>
        <w:tabs>
          <w:tab w:val="left" w:pos="284"/>
        </w:tabs>
        <w:jc w:val="both"/>
        <w:rPr>
          <w:rFonts w:ascii="Arial" w:hAnsi="Arial"/>
          <w:sz w:val="22"/>
          <w:szCs w:val="22"/>
        </w:rPr>
      </w:pPr>
      <w:r w:rsidRPr="00FA6F6F">
        <w:rPr>
          <w:rFonts w:ascii="Arial" w:hAnsi="Arial"/>
          <w:sz w:val="22"/>
          <w:szCs w:val="22"/>
        </w:rPr>
        <w:t xml:space="preserve">Sredstva za izvedbo naročila so zagotovljena v Proračunu Občine Laško za leto </w:t>
      </w:r>
      <w:r w:rsidR="00726CCA" w:rsidRPr="00FA6F6F">
        <w:rPr>
          <w:rFonts w:ascii="Arial" w:hAnsi="Arial"/>
          <w:sz w:val="22"/>
          <w:szCs w:val="22"/>
        </w:rPr>
        <w:t>202</w:t>
      </w:r>
      <w:r w:rsidR="00D359EF">
        <w:rPr>
          <w:rFonts w:ascii="Arial" w:hAnsi="Arial"/>
          <w:sz w:val="22"/>
          <w:szCs w:val="22"/>
        </w:rPr>
        <w:t>2</w:t>
      </w:r>
      <w:r w:rsidR="00726CCA" w:rsidRPr="00FA6F6F">
        <w:rPr>
          <w:rFonts w:ascii="Arial" w:hAnsi="Arial"/>
          <w:sz w:val="22"/>
          <w:szCs w:val="22"/>
        </w:rPr>
        <w:t xml:space="preserve"> </w:t>
      </w:r>
      <w:r w:rsidR="003166C1">
        <w:rPr>
          <w:rFonts w:ascii="Arial" w:hAnsi="Arial"/>
          <w:sz w:val="22"/>
          <w:szCs w:val="22"/>
        </w:rPr>
        <w:t xml:space="preserve">in 2023 </w:t>
      </w:r>
      <w:r w:rsidR="00841DD2">
        <w:rPr>
          <w:rFonts w:ascii="Arial" w:hAnsi="Arial"/>
          <w:sz w:val="22"/>
          <w:szCs w:val="22"/>
        </w:rPr>
        <w:t>NRP 057-</w:t>
      </w:r>
      <w:r w:rsidR="00C06AC8">
        <w:rPr>
          <w:rFonts w:ascii="Arial" w:hAnsi="Arial"/>
          <w:sz w:val="22"/>
          <w:szCs w:val="22"/>
        </w:rPr>
        <w:t>10</w:t>
      </w:r>
      <w:r w:rsidR="00841DD2">
        <w:rPr>
          <w:rFonts w:ascii="Arial" w:hAnsi="Arial"/>
          <w:sz w:val="22"/>
          <w:szCs w:val="22"/>
        </w:rPr>
        <w:t>-00</w:t>
      </w:r>
      <w:r w:rsidR="00C06AC8">
        <w:rPr>
          <w:rFonts w:ascii="Arial" w:hAnsi="Arial"/>
          <w:sz w:val="22"/>
          <w:szCs w:val="22"/>
        </w:rPr>
        <w:t>47</w:t>
      </w:r>
      <w:r w:rsidR="00841DD2">
        <w:rPr>
          <w:rFonts w:ascii="Arial" w:hAnsi="Arial"/>
          <w:sz w:val="22"/>
          <w:szCs w:val="22"/>
        </w:rPr>
        <w:t xml:space="preserve"> </w:t>
      </w:r>
      <w:r w:rsidR="00C06AC8">
        <w:rPr>
          <w:rFonts w:ascii="Arial" w:hAnsi="Arial"/>
          <w:sz w:val="22"/>
          <w:szCs w:val="22"/>
        </w:rPr>
        <w:t>Vodovod Sedraž</w:t>
      </w:r>
      <w:r w:rsidR="00F97D43" w:rsidRPr="00FA6F6F">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C06AC8">
        <w:rPr>
          <w:rFonts w:ascii="Arial" w:hAnsi="Arial" w:cs="Arial"/>
          <w:sz w:val="22"/>
          <w:szCs w:val="22"/>
        </w:rPr>
        <w:t>4</w:t>
      </w:r>
      <w:r w:rsidR="008458AD" w:rsidRPr="00272D0D">
        <w:rPr>
          <w:rFonts w:ascii="Arial" w:hAnsi="Arial" w:cs="Arial"/>
          <w:sz w:val="22"/>
          <w:szCs w:val="22"/>
        </w:rPr>
        <w:t xml:space="preserve"> </w:t>
      </w:r>
      <w:r w:rsidR="00272D0D">
        <w:rPr>
          <w:rFonts w:ascii="Arial" w:hAnsi="Arial" w:cs="Arial"/>
          <w:sz w:val="22"/>
          <w:szCs w:val="22"/>
        </w:rPr>
        <w:t>mesecev</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00726CCA">
        <w:rPr>
          <w:rFonts w:ascii="Arial" w:hAnsi="Arial" w:cs="Arial"/>
          <w:sz w:val="22"/>
          <w:szCs w:val="22"/>
        </w:rPr>
        <w:t xml:space="preserve"> najkasneje do </w:t>
      </w:r>
      <w:r w:rsidR="003166C1">
        <w:rPr>
          <w:rFonts w:ascii="Arial" w:hAnsi="Arial" w:cs="Arial"/>
          <w:sz w:val="22"/>
          <w:szCs w:val="22"/>
        </w:rPr>
        <w:t>28</w:t>
      </w:r>
      <w:r w:rsidR="00726CCA">
        <w:rPr>
          <w:rFonts w:ascii="Arial" w:hAnsi="Arial" w:cs="Arial"/>
          <w:sz w:val="22"/>
          <w:szCs w:val="22"/>
        </w:rPr>
        <w:t>.</w:t>
      </w:r>
      <w:r w:rsidR="00C06AC8">
        <w:rPr>
          <w:rFonts w:ascii="Arial" w:hAnsi="Arial" w:cs="Arial"/>
          <w:sz w:val="22"/>
          <w:szCs w:val="22"/>
        </w:rPr>
        <w:t>2</w:t>
      </w:r>
      <w:r w:rsidR="00726CCA">
        <w:rPr>
          <w:rFonts w:ascii="Arial" w:hAnsi="Arial" w:cs="Arial"/>
          <w:sz w:val="22"/>
          <w:szCs w:val="22"/>
        </w:rPr>
        <w:t>.202</w:t>
      </w:r>
      <w:r w:rsidR="003166C1">
        <w:rPr>
          <w:rFonts w:ascii="Arial" w:hAnsi="Arial" w:cs="Arial"/>
          <w:sz w:val="22"/>
          <w:szCs w:val="22"/>
        </w:rPr>
        <w:t>3</w:t>
      </w:r>
      <w:r w:rsidRPr="00272D0D">
        <w:rPr>
          <w:rFonts w:ascii="Arial" w:hAnsi="Arial" w:cs="Arial"/>
          <w:sz w:val="22"/>
          <w:szCs w:val="22"/>
        </w:rPr>
        <w:t>.</w:t>
      </w:r>
    </w:p>
    <w:p w:rsidR="00C15A4D" w:rsidRPr="00272D0D" w:rsidRDefault="00C15A4D" w:rsidP="00EE4BD4">
      <w:pPr>
        <w:tabs>
          <w:tab w:val="left" w:pos="284"/>
        </w:tabs>
        <w:jc w:val="both"/>
        <w:rPr>
          <w:rFonts w:ascii="Arial" w:hAnsi="Arial" w:cs="Arial"/>
          <w:sz w:val="22"/>
          <w:szCs w:val="22"/>
        </w:rPr>
      </w:pPr>
    </w:p>
    <w:p w:rsidR="00C15A4D" w:rsidRPr="00272D0D" w:rsidRDefault="00206DCD" w:rsidP="00C15A4D">
      <w:pPr>
        <w:tabs>
          <w:tab w:val="left" w:pos="284"/>
        </w:tabs>
        <w:jc w:val="both"/>
        <w:rPr>
          <w:rFonts w:ascii="Arial" w:hAnsi="Arial" w:cs="Arial"/>
          <w:sz w:val="22"/>
          <w:szCs w:val="22"/>
        </w:rPr>
      </w:pPr>
      <w:r>
        <w:rPr>
          <w:rFonts w:ascii="Arial" w:hAnsi="Arial" w:cs="Arial"/>
          <w:sz w:val="22"/>
          <w:szCs w:val="22"/>
        </w:rPr>
        <w:t>Zaključna dokumentacija (</w:t>
      </w:r>
      <w:r w:rsidR="00C06AC8">
        <w:rPr>
          <w:rFonts w:ascii="Arial" w:hAnsi="Arial" w:cs="Arial"/>
          <w:sz w:val="22"/>
          <w:szCs w:val="22"/>
        </w:rPr>
        <w:t xml:space="preserve">gradbeni dnevnik, DZO, </w:t>
      </w:r>
      <w:r>
        <w:rPr>
          <w:rFonts w:ascii="Arial" w:hAnsi="Arial" w:cs="Arial"/>
          <w:sz w:val="22"/>
          <w:szCs w:val="22"/>
        </w:rPr>
        <w:t xml:space="preserve">geodetski posnetek po končani gradnji) </w:t>
      </w:r>
      <w:r w:rsidR="00C15A4D" w:rsidRPr="00272D0D">
        <w:rPr>
          <w:rFonts w:ascii="Arial" w:hAnsi="Arial" w:cs="Arial"/>
          <w:sz w:val="22"/>
          <w:szCs w:val="22"/>
        </w:rPr>
        <w:t>mora biti za tekstualni del</w:t>
      </w:r>
      <w:r w:rsidR="0061606A">
        <w:rPr>
          <w:rFonts w:ascii="Arial" w:hAnsi="Arial" w:cs="Arial"/>
          <w:sz w:val="22"/>
          <w:szCs w:val="22"/>
        </w:rPr>
        <w:t>,</w:t>
      </w:r>
      <w:r w:rsidR="00C15A4D" w:rsidRPr="00272D0D">
        <w:rPr>
          <w:rFonts w:ascii="Arial" w:hAnsi="Arial" w:cs="Arial"/>
          <w:sz w:val="22"/>
          <w:szCs w:val="22"/>
        </w:rPr>
        <w:t xml:space="preserve">  shranjena v obliki zapisa .doc, </w:t>
      </w:r>
      <w:r>
        <w:rPr>
          <w:rFonts w:ascii="Arial" w:hAnsi="Arial" w:cs="Arial"/>
          <w:sz w:val="22"/>
          <w:szCs w:val="22"/>
        </w:rPr>
        <w:t xml:space="preserve"> grafika pa</w:t>
      </w:r>
      <w:r w:rsidR="00C15A4D" w:rsidRPr="00272D0D">
        <w:rPr>
          <w:rFonts w:ascii="Arial" w:hAnsi="Arial" w:cs="Arial"/>
          <w:sz w:val="22"/>
          <w:szCs w:val="22"/>
        </w:rPr>
        <w:t>, ki bo povezljiv</w:t>
      </w:r>
      <w:r>
        <w:rPr>
          <w:rFonts w:ascii="Arial" w:hAnsi="Arial" w:cs="Arial"/>
          <w:sz w:val="22"/>
          <w:szCs w:val="22"/>
        </w:rPr>
        <w:t>a</w:t>
      </w:r>
      <w:r w:rsidR="00C15A4D" w:rsidRPr="00272D0D">
        <w:rPr>
          <w:rFonts w:ascii="Arial" w:hAnsi="Arial" w:cs="Arial"/>
          <w:sz w:val="22"/>
          <w:szCs w:val="22"/>
        </w:rPr>
        <w:t xml:space="preserve"> s programom ArchiCAD ali AutoCAD (dwg ali dxf).</w:t>
      </w:r>
    </w:p>
    <w:p w:rsidR="00C15A4D" w:rsidRPr="00272D0D" w:rsidRDefault="00C15A4D" w:rsidP="00EE4BD4">
      <w:pPr>
        <w:tabs>
          <w:tab w:val="left" w:pos="284"/>
        </w:tabs>
        <w:jc w:val="both"/>
        <w:rPr>
          <w:rFonts w:ascii="Arial" w:hAnsi="Arial" w:cs="Arial"/>
          <w:sz w:val="22"/>
          <w:szCs w:val="22"/>
        </w:rPr>
      </w:pPr>
    </w:p>
    <w:p w:rsidR="0058470A" w:rsidRPr="00272D0D" w:rsidRDefault="0058470A" w:rsidP="0058470A">
      <w:pPr>
        <w:jc w:val="both"/>
        <w:rPr>
          <w:rFonts w:ascii="Arial" w:hAnsi="Arial" w:cs="Arial"/>
          <w:sz w:val="22"/>
          <w:szCs w:val="22"/>
        </w:rPr>
      </w:pPr>
      <w:r w:rsidRPr="00272D0D">
        <w:rPr>
          <w:rFonts w:ascii="Arial" w:hAnsi="Arial" w:cs="Arial"/>
          <w:color w:val="000000"/>
          <w:sz w:val="22"/>
          <w:szCs w:val="22"/>
        </w:rPr>
        <w:t>V navedeni pogodbeni vrednosti so zajeti</w:t>
      </w:r>
      <w:r w:rsidR="00206DCD">
        <w:rPr>
          <w:rFonts w:ascii="Arial" w:hAnsi="Arial" w:cs="Arial"/>
          <w:color w:val="000000"/>
          <w:sz w:val="22"/>
          <w:szCs w:val="22"/>
        </w:rPr>
        <w:t xml:space="preserve"> </w:t>
      </w:r>
      <w:r w:rsidR="00C06AC8">
        <w:rPr>
          <w:rFonts w:ascii="Arial" w:hAnsi="Arial" w:cs="Arial"/>
          <w:color w:val="000000"/>
          <w:sz w:val="22"/>
          <w:szCs w:val="22"/>
        </w:rPr>
        <w:t>4</w:t>
      </w:r>
      <w:r w:rsidR="00206DCD">
        <w:rPr>
          <w:rFonts w:ascii="Arial" w:hAnsi="Arial" w:cs="Arial"/>
          <w:color w:val="000000"/>
          <w:sz w:val="22"/>
          <w:szCs w:val="22"/>
        </w:rPr>
        <w:t xml:space="preserve"> kom končne dokumentacije</w:t>
      </w:r>
      <w:r w:rsidR="00F61036">
        <w:rPr>
          <w:rFonts w:ascii="Arial" w:hAnsi="Arial" w:cs="Arial"/>
          <w:color w:val="000000"/>
          <w:sz w:val="22"/>
          <w:szCs w:val="22"/>
        </w:rPr>
        <w:t>.</w:t>
      </w:r>
    </w:p>
    <w:tbl>
      <w:tblPr>
        <w:tblW w:w="0" w:type="auto"/>
        <w:tblLook w:val="04A0" w:firstRow="1" w:lastRow="0" w:firstColumn="1" w:lastColumn="0" w:noHBand="0" w:noVBand="1"/>
      </w:tblPr>
      <w:tblGrid>
        <w:gridCol w:w="222"/>
      </w:tblGrid>
      <w:tr w:rsidR="0058470A" w:rsidRPr="00272D0D" w:rsidTr="003F17A1">
        <w:tc>
          <w:tcPr>
            <w:tcW w:w="0" w:type="auto"/>
            <w:shd w:val="clear" w:color="auto" w:fill="auto"/>
            <w:tcMar>
              <w:top w:w="0" w:type="auto"/>
              <w:bottom w:w="0" w:type="auto"/>
            </w:tcMar>
          </w:tcPr>
          <w:p w:rsidR="0058470A" w:rsidRPr="00272D0D" w:rsidRDefault="0058470A" w:rsidP="008458AD">
            <w:pPr>
              <w:numPr>
                <w:ilvl w:val="0"/>
                <w:numId w:val="5"/>
              </w:numPr>
              <w:jc w:val="both"/>
              <w:rPr>
                <w:rFonts w:ascii="Arial" w:hAnsi="Arial" w:cs="Arial"/>
                <w:color w:val="000000"/>
                <w:sz w:val="22"/>
                <w:szCs w:val="22"/>
              </w:rPr>
            </w:pPr>
          </w:p>
        </w:tc>
      </w:tr>
    </w:tbl>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Pr="00272D0D" w:rsidRDefault="00733C10" w:rsidP="00733C10">
      <w:pPr>
        <w:spacing w:before="120" w:after="120"/>
        <w:ind w:left="170"/>
        <w:jc w:val="both"/>
        <w:rPr>
          <w:rFonts w:ascii="Arial" w:hAnsi="Arial" w:cs="Arial"/>
          <w:i/>
          <w:sz w:val="22"/>
          <w:szCs w:val="22"/>
        </w:rPr>
      </w:pPr>
      <w:r>
        <w:rPr>
          <w:rFonts w:ascii="Arial" w:hAnsi="Arial" w:cs="Arial"/>
          <w:i/>
          <w:sz w:val="22"/>
          <w:szCs w:val="22"/>
        </w:rPr>
        <w:t xml:space="preserve">Izvajalec naročniku ob podpisu pogodbe preda bančno garancijo v višini 5% od ponudbene vrednosti za dobro in pravočasno izvedbo del. Po uspešni primopredaji izvajalec preda naročniku bančno garancijo za odpravo napak v garancijski dobi ali adekvatno drugo zavarovanje – polog gotovine na račun Občine vse za dobo 5 let. </w:t>
      </w: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EC32A2" w:rsidRPr="008E49BB" w:rsidRDefault="005A0C96" w:rsidP="008E49BB">
      <w:pPr>
        <w:jc w:val="both"/>
        <w:rPr>
          <w:rFonts w:ascii="Arial" w:hAnsi="Arial" w:cs="Arial"/>
          <w:sz w:val="22"/>
          <w:szCs w:val="22"/>
        </w:rPr>
      </w:pPr>
      <w:r w:rsidRPr="008E49BB">
        <w:rPr>
          <w:rFonts w:ascii="Arial" w:hAnsi="Arial" w:cs="Arial"/>
          <w:sz w:val="22"/>
          <w:szCs w:val="22"/>
        </w:rPr>
        <w:t>Naročnik bo izvršena dela izplačeval na transakcijski račun izvajalca št.</w:t>
      </w:r>
      <w:r w:rsidR="008E49BB" w:rsidRPr="008E49BB">
        <w:rPr>
          <w:rFonts w:ascii="Arial" w:hAnsi="Arial" w:cs="Arial"/>
          <w:sz w:val="22"/>
          <w:szCs w:val="22"/>
        </w:rPr>
        <w:t xml:space="preserve"> </w:t>
      </w:r>
      <w:r w:rsidRPr="008E49BB">
        <w:rPr>
          <w:rFonts w:ascii="Arial" w:hAnsi="Arial" w:cs="Arial"/>
          <w:sz w:val="22"/>
          <w:szCs w:val="22"/>
        </w:rPr>
        <w:t xml:space="preserve"> </w:t>
      </w:r>
      <w:r w:rsidR="005019F9">
        <w:rPr>
          <w:rFonts w:ascii="Arial" w:hAnsi="Arial" w:cs="Arial"/>
          <w:sz w:val="22"/>
          <w:szCs w:val="22"/>
        </w:rPr>
        <w:t>________________________________________</w:t>
      </w:r>
      <w:r w:rsidR="00EC32A2" w:rsidRPr="008E49BB">
        <w:rPr>
          <w:rFonts w:ascii="Arial" w:hAnsi="Arial" w:cs="Arial"/>
          <w:sz w:val="22"/>
          <w:szCs w:val="22"/>
        </w:rPr>
        <w:t>.</w:t>
      </w:r>
    </w:p>
    <w:p w:rsidR="00EC32A2" w:rsidRPr="008E49BB" w:rsidRDefault="00EC32A2" w:rsidP="008E49BB">
      <w:pPr>
        <w:jc w:val="both"/>
        <w:rPr>
          <w:rFonts w:ascii="Arial" w:hAnsi="Arial" w:cs="Arial"/>
          <w:sz w:val="22"/>
          <w:szCs w:val="22"/>
        </w:rPr>
      </w:pPr>
      <w:r w:rsidRPr="008E49BB">
        <w:rPr>
          <w:rFonts w:ascii="Arial" w:hAnsi="Arial" w:cs="Arial"/>
          <w:sz w:val="22"/>
          <w:szCs w:val="22"/>
        </w:rPr>
        <w:t xml:space="preserve">pri </w:t>
      </w:r>
      <w:r w:rsidR="005019F9">
        <w:rPr>
          <w:rFonts w:ascii="Arial" w:hAnsi="Arial" w:cs="Arial"/>
          <w:sz w:val="22"/>
          <w:szCs w:val="22"/>
        </w:rPr>
        <w:t>_____________________________________</w:t>
      </w:r>
      <w:r w:rsidR="001062E2">
        <w:rPr>
          <w:rFonts w:ascii="Arial" w:hAnsi="Arial" w:cs="Arial"/>
          <w:sz w:val="22"/>
          <w:szCs w:val="22"/>
        </w:rPr>
        <w:t>.</w:t>
      </w:r>
    </w:p>
    <w:p w:rsidR="004C16B9" w:rsidRDefault="005A0C96" w:rsidP="00EC32A2">
      <w:pPr>
        <w:rPr>
          <w:rFonts w:ascii="Arial" w:hAnsi="Arial" w:cs="Arial"/>
          <w:sz w:val="22"/>
          <w:szCs w:val="22"/>
        </w:rPr>
      </w:pPr>
      <w:r w:rsidRPr="00272D0D">
        <w:rPr>
          <w:rFonts w:ascii="Arial" w:hAnsi="Arial" w:cs="Arial"/>
          <w:sz w:val="22"/>
          <w:szCs w:val="22"/>
        </w:rPr>
        <w:t xml:space="preserve">Pooblaščen predstavnik naročnika - skrbnik projekta – je </w:t>
      </w:r>
      <w:r w:rsidR="005019F9">
        <w:rPr>
          <w:rFonts w:ascii="Arial" w:hAnsi="Arial" w:cs="Arial"/>
          <w:sz w:val="22"/>
          <w:szCs w:val="22"/>
        </w:rPr>
        <w:t>_______________</w:t>
      </w:r>
      <w:r w:rsidRPr="00272D0D">
        <w:rPr>
          <w:rFonts w:ascii="Arial" w:hAnsi="Arial" w:cs="Arial"/>
          <w:sz w:val="22"/>
          <w:szCs w:val="22"/>
        </w:rPr>
        <w:t>. Izvajalec je dolžan vso pisno korespondenco pošiljati naročniku.</w:t>
      </w:r>
      <w:r w:rsidR="00B16899">
        <w:rPr>
          <w:rFonts w:ascii="Arial" w:hAnsi="Arial" w:cs="Arial"/>
          <w:sz w:val="22"/>
          <w:szCs w:val="22"/>
        </w:rPr>
        <w:t xml:space="preserve"> </w:t>
      </w:r>
    </w:p>
    <w:p w:rsidR="005A0C96" w:rsidRDefault="00B16899" w:rsidP="00245143">
      <w:pPr>
        <w:numPr>
          <w:ilvl w:val="12"/>
          <w:numId w:val="0"/>
        </w:numPr>
        <w:spacing w:before="60"/>
        <w:jc w:val="both"/>
        <w:rPr>
          <w:rFonts w:ascii="Arial" w:hAnsi="Arial" w:cs="Arial"/>
          <w:sz w:val="22"/>
          <w:szCs w:val="22"/>
        </w:rPr>
      </w:pPr>
      <w:r>
        <w:rPr>
          <w:rFonts w:ascii="Arial" w:hAnsi="Arial" w:cs="Arial"/>
          <w:sz w:val="22"/>
          <w:szCs w:val="22"/>
        </w:rPr>
        <w:t>S strani izvajalca bo skrbnik  naloge</w:t>
      </w:r>
      <w:r w:rsidR="005019F9">
        <w:rPr>
          <w:rFonts w:ascii="Arial" w:hAnsi="Arial" w:cs="Arial"/>
          <w:sz w:val="22"/>
          <w:szCs w:val="22"/>
        </w:rPr>
        <w:t xml:space="preserve">     ____________________</w:t>
      </w:r>
      <w:r w:rsidR="004C16B9">
        <w:rPr>
          <w:rFonts w:ascii="Arial" w:hAnsi="Arial" w:cs="Arial"/>
          <w:sz w:val="22"/>
          <w:szCs w:val="22"/>
        </w:rPr>
        <w:t>.</w:t>
      </w:r>
      <w:r w:rsidR="00F61036">
        <w:rPr>
          <w:rFonts w:ascii="Arial" w:hAnsi="Arial" w:cs="Arial"/>
          <w:sz w:val="22"/>
          <w:szCs w:val="22"/>
        </w:rPr>
        <w:t xml:space="preserve"> </w:t>
      </w:r>
    </w:p>
    <w:p w:rsidR="00A74188" w:rsidRDefault="00A74188"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nadzornik je </w:t>
      </w:r>
      <w:r w:rsidR="005019F9">
        <w:rPr>
          <w:rFonts w:ascii="Arial" w:hAnsi="Arial" w:cs="Arial"/>
          <w:sz w:val="22"/>
          <w:szCs w:val="22"/>
        </w:rPr>
        <w:t>__________________________</w:t>
      </w:r>
      <w:r w:rsidR="0077563C">
        <w:rPr>
          <w:rFonts w:ascii="Arial" w:hAnsi="Arial" w:cs="Arial"/>
          <w:sz w:val="22"/>
          <w:szCs w:val="22"/>
        </w:rPr>
        <w:t>.</w:t>
      </w:r>
    </w:p>
    <w:p w:rsidR="0077563C" w:rsidRDefault="0077563C" w:rsidP="00245143">
      <w:pPr>
        <w:numPr>
          <w:ilvl w:val="12"/>
          <w:numId w:val="0"/>
        </w:numPr>
        <w:spacing w:before="60"/>
        <w:jc w:val="both"/>
        <w:rPr>
          <w:rFonts w:ascii="Arial" w:hAnsi="Arial" w:cs="Arial"/>
          <w:sz w:val="22"/>
          <w:szCs w:val="22"/>
        </w:rPr>
      </w:pPr>
    </w:p>
    <w:p w:rsidR="0077563C" w:rsidRPr="00272D0D" w:rsidRDefault="0077563C" w:rsidP="00245143">
      <w:pPr>
        <w:numPr>
          <w:ilvl w:val="12"/>
          <w:numId w:val="0"/>
        </w:numPr>
        <w:spacing w:before="60"/>
        <w:jc w:val="both"/>
        <w:rPr>
          <w:rFonts w:ascii="Arial" w:hAnsi="Arial" w:cs="Arial"/>
          <w:sz w:val="22"/>
          <w:szCs w:val="22"/>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lastRenderedPageBreak/>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Pr="00272D0D"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c>
          <w:tcPr>
            <w:tcW w:w="3766" w:type="dxa"/>
          </w:tcPr>
          <w:p w:rsidR="00803B25" w:rsidRPr="00272D0D" w:rsidRDefault="005019F9" w:rsidP="005019F9">
            <w:pPr>
              <w:jc w:val="both"/>
              <w:rPr>
                <w:rFonts w:ascii="Arial" w:hAnsi="Arial" w:cs="Arial"/>
                <w:sz w:val="22"/>
                <w:szCs w:val="22"/>
              </w:rPr>
            </w:pPr>
            <w:r>
              <w:rPr>
                <w:rFonts w:ascii="Arial" w:hAnsi="Arial" w:cs="Arial"/>
                <w:sz w:val="22"/>
                <w:szCs w:val="22"/>
              </w:rPr>
              <w:t>_________________</w:t>
            </w:r>
            <w:r w:rsidR="008E49BB">
              <w:rPr>
                <w:rFonts w:ascii="Arial" w:hAnsi="Arial" w:cs="Arial"/>
                <w:sz w:val="22"/>
                <w:szCs w:val="22"/>
              </w:rPr>
              <w:t xml:space="preserve">, </w:t>
            </w:r>
            <w:r>
              <w:rPr>
                <w:rFonts w:ascii="Arial" w:hAnsi="Arial" w:cs="Arial"/>
                <w:sz w:val="22"/>
                <w:szCs w:val="22"/>
              </w:rPr>
              <w:t>_________</w:t>
            </w:r>
            <w:r w:rsidR="00FF4DC0">
              <w:rPr>
                <w:rFonts w:ascii="Arial" w:hAnsi="Arial" w:cs="Arial"/>
                <w:sz w:val="22"/>
                <w:szCs w:val="22"/>
              </w:rPr>
              <w:t xml:space="preserve">, </w:t>
            </w:r>
          </w:p>
        </w:tc>
        <w:tc>
          <w:tcPr>
            <w:tcW w:w="4594" w:type="dxa"/>
          </w:tcPr>
          <w:p w:rsidR="00261699" w:rsidRPr="00272D0D" w:rsidRDefault="00261699" w:rsidP="006E24C7">
            <w:pPr>
              <w:jc w:val="both"/>
              <w:rPr>
                <w:rFonts w:ascii="Arial" w:hAnsi="Arial" w:cs="Arial"/>
                <w:sz w:val="22"/>
                <w:szCs w:val="22"/>
              </w:rPr>
            </w:pPr>
            <w:r w:rsidRPr="00272D0D">
              <w:rPr>
                <w:rFonts w:ascii="Arial" w:hAnsi="Arial" w:cs="Arial"/>
                <w:sz w:val="22"/>
                <w:szCs w:val="22"/>
              </w:rPr>
              <w:t xml:space="preserve">           </w:t>
            </w:r>
            <w:r w:rsidR="008E49BB">
              <w:rPr>
                <w:rFonts w:ascii="Arial" w:hAnsi="Arial" w:cs="Arial"/>
                <w:sz w:val="22"/>
                <w:szCs w:val="22"/>
              </w:rPr>
              <w:t xml:space="preserve">      </w:t>
            </w:r>
            <w:r w:rsidRPr="00272D0D">
              <w:rPr>
                <w:rFonts w:ascii="Arial" w:hAnsi="Arial" w:cs="Arial"/>
                <w:sz w:val="22"/>
                <w:szCs w:val="22"/>
              </w:rPr>
              <w:t xml:space="preserve">Laško, dne </w:t>
            </w:r>
          </w:p>
        </w:tc>
      </w:tr>
      <w:tr w:rsidR="00261699" w:rsidRPr="00272D0D" w:rsidTr="00261699">
        <w:tc>
          <w:tcPr>
            <w:tcW w:w="3766"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Izvajalec:</w:t>
            </w:r>
          </w:p>
        </w:tc>
        <w:tc>
          <w:tcPr>
            <w:tcW w:w="4594" w:type="dxa"/>
            <w:vAlign w:val="center"/>
          </w:tcPr>
          <w:p w:rsidR="00261699" w:rsidRPr="00272D0D" w:rsidRDefault="00261699" w:rsidP="00261699">
            <w:pPr>
              <w:jc w:val="center"/>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Naročnik:</w:t>
            </w:r>
          </w:p>
        </w:tc>
      </w:tr>
      <w:tr w:rsidR="00261699" w:rsidRPr="00272D0D" w:rsidTr="00261699">
        <w:tc>
          <w:tcPr>
            <w:tcW w:w="3766" w:type="dxa"/>
          </w:tcPr>
          <w:p w:rsidR="00261699" w:rsidRPr="00272D0D" w:rsidRDefault="0007666B" w:rsidP="005019F9">
            <w:pPr>
              <w:jc w:val="both"/>
              <w:rPr>
                <w:rFonts w:ascii="Arial" w:hAnsi="Arial" w:cs="Arial"/>
                <w:sz w:val="22"/>
                <w:szCs w:val="22"/>
              </w:rPr>
            </w:pPr>
            <w:r>
              <w:rPr>
                <w:rFonts w:ascii="Arial" w:hAnsi="Arial" w:cs="Arial"/>
                <w:sz w:val="22"/>
                <w:szCs w:val="22"/>
              </w:rPr>
              <w:t xml:space="preserve">     </w:t>
            </w:r>
          </w:p>
        </w:tc>
        <w:tc>
          <w:tcPr>
            <w:tcW w:w="4594" w:type="dxa"/>
            <w:vAlign w:val="center"/>
          </w:tcPr>
          <w:p w:rsidR="00261699" w:rsidRPr="00272D0D" w:rsidRDefault="00261699" w:rsidP="001474A1">
            <w:pPr>
              <w:jc w:val="center"/>
              <w:rPr>
                <w:rFonts w:ascii="Arial" w:hAnsi="Arial" w:cs="Arial"/>
                <w:sz w:val="22"/>
                <w:szCs w:val="22"/>
              </w:rPr>
            </w:pPr>
            <w:r w:rsidRPr="00272D0D">
              <w:rPr>
                <w:rFonts w:ascii="Arial" w:hAnsi="Arial" w:cs="Arial"/>
                <w:sz w:val="22"/>
                <w:szCs w:val="22"/>
              </w:rPr>
              <w:t>OBČINA LAŠKO</w:t>
            </w:r>
            <w:r w:rsidR="008B4230">
              <w:rPr>
                <w:rFonts w:ascii="Arial" w:hAnsi="Arial" w:cs="Arial"/>
                <w:sz w:val="22"/>
                <w:szCs w:val="22"/>
              </w:rPr>
              <w:t xml:space="preserve">, </w:t>
            </w:r>
            <w:r w:rsidR="005019F9">
              <w:rPr>
                <w:rFonts w:ascii="Arial" w:hAnsi="Arial" w:cs="Arial"/>
                <w:sz w:val="22"/>
                <w:szCs w:val="22"/>
              </w:rPr>
              <w:t>Režijski obrat</w:t>
            </w:r>
          </w:p>
        </w:tc>
      </w:tr>
      <w:tr w:rsidR="00261699" w:rsidRPr="00272D0D" w:rsidTr="00261699">
        <w:tc>
          <w:tcPr>
            <w:tcW w:w="3766" w:type="dxa"/>
          </w:tcPr>
          <w:p w:rsidR="00803B25" w:rsidRDefault="00803B25" w:rsidP="00803B25">
            <w:pPr>
              <w:jc w:val="both"/>
              <w:rPr>
                <w:rFonts w:ascii="Arial" w:hAnsi="Arial" w:cs="Arial"/>
                <w:b/>
                <w:bCs/>
                <w:sz w:val="22"/>
                <w:szCs w:val="22"/>
              </w:rPr>
            </w:pPr>
            <w:r>
              <w:rPr>
                <w:rFonts w:ascii="Arial" w:hAnsi="Arial" w:cs="Arial"/>
                <w:b/>
                <w:bCs/>
                <w:sz w:val="22"/>
                <w:szCs w:val="22"/>
              </w:rPr>
              <w:t xml:space="preserve">                 Glavni direktor</w:t>
            </w:r>
          </w:p>
          <w:p w:rsidR="0007666B" w:rsidRDefault="0007666B" w:rsidP="00803B25">
            <w:pPr>
              <w:jc w:val="both"/>
              <w:rPr>
                <w:rFonts w:ascii="Arial" w:hAnsi="Arial" w:cs="Arial"/>
                <w:b/>
                <w:bCs/>
                <w:sz w:val="22"/>
                <w:szCs w:val="22"/>
              </w:rPr>
            </w:pPr>
          </w:p>
          <w:p w:rsidR="0007666B" w:rsidRPr="00272D0D" w:rsidRDefault="0007666B" w:rsidP="00803B25">
            <w:pPr>
              <w:jc w:val="both"/>
              <w:rPr>
                <w:rFonts w:ascii="Arial" w:hAnsi="Arial" w:cs="Arial"/>
                <w:b/>
                <w:bCs/>
                <w:sz w:val="22"/>
                <w:szCs w:val="22"/>
              </w:rPr>
            </w:pPr>
            <w:r>
              <w:rPr>
                <w:rFonts w:ascii="Arial" w:hAnsi="Arial" w:cs="Arial"/>
                <w:b/>
                <w:bCs/>
                <w:sz w:val="22"/>
                <w:szCs w:val="22"/>
              </w:rPr>
              <w:t xml:space="preserve">                      </w:t>
            </w:r>
          </w:p>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07666B" w:rsidP="00F2249C">
      <w:r>
        <w:t xml:space="preserve">  </w:t>
      </w:r>
    </w:p>
    <w:sectPr w:rsidR="00522343" w:rsidSect="00F2249C">
      <w:headerReference w:type="default" r:id="rId14"/>
      <w:footerReference w:type="default" r:id="rId15"/>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FD5" w:rsidRDefault="008B5FD5">
      <w:r>
        <w:separator/>
      </w:r>
    </w:p>
  </w:endnote>
  <w:endnote w:type="continuationSeparator" w:id="0">
    <w:p w:rsidR="008B5FD5" w:rsidRDefault="008B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A373E4">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FD5" w:rsidRDefault="008B5FD5">
      <w:r>
        <w:separator/>
      </w:r>
    </w:p>
  </w:footnote>
  <w:footnote w:type="continuationSeparator" w:id="0">
    <w:p w:rsidR="008B5FD5" w:rsidRDefault="008B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5"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233D9"/>
    <w:rsid w:val="000269FE"/>
    <w:rsid w:val="000372A8"/>
    <w:rsid w:val="00072125"/>
    <w:rsid w:val="0007666B"/>
    <w:rsid w:val="00082FD1"/>
    <w:rsid w:val="000B1972"/>
    <w:rsid w:val="000B6576"/>
    <w:rsid w:val="000C20FD"/>
    <w:rsid w:val="000D28E0"/>
    <w:rsid w:val="000D4FC5"/>
    <w:rsid w:val="001062E2"/>
    <w:rsid w:val="00112EE4"/>
    <w:rsid w:val="00115E9E"/>
    <w:rsid w:val="00140ED9"/>
    <w:rsid w:val="001439F1"/>
    <w:rsid w:val="00144A3F"/>
    <w:rsid w:val="001474A1"/>
    <w:rsid w:val="0019142F"/>
    <w:rsid w:val="001A6437"/>
    <w:rsid w:val="001B1A07"/>
    <w:rsid w:val="001C734C"/>
    <w:rsid w:val="001D371A"/>
    <w:rsid w:val="001F1E5B"/>
    <w:rsid w:val="00206DCD"/>
    <w:rsid w:val="00222027"/>
    <w:rsid w:val="00232CF2"/>
    <w:rsid w:val="00245143"/>
    <w:rsid w:val="002501E3"/>
    <w:rsid w:val="00261699"/>
    <w:rsid w:val="00272D0D"/>
    <w:rsid w:val="002768B9"/>
    <w:rsid w:val="0028443D"/>
    <w:rsid w:val="00293F35"/>
    <w:rsid w:val="002F1BE2"/>
    <w:rsid w:val="003166C1"/>
    <w:rsid w:val="00333AEA"/>
    <w:rsid w:val="00355E90"/>
    <w:rsid w:val="00363411"/>
    <w:rsid w:val="00365BEA"/>
    <w:rsid w:val="0039523C"/>
    <w:rsid w:val="003B059C"/>
    <w:rsid w:val="003D1308"/>
    <w:rsid w:val="003F17A1"/>
    <w:rsid w:val="00426D4D"/>
    <w:rsid w:val="004412FC"/>
    <w:rsid w:val="00452B75"/>
    <w:rsid w:val="00463651"/>
    <w:rsid w:val="0046748B"/>
    <w:rsid w:val="00474954"/>
    <w:rsid w:val="00474BB1"/>
    <w:rsid w:val="00474D68"/>
    <w:rsid w:val="004758FD"/>
    <w:rsid w:val="00487AE4"/>
    <w:rsid w:val="00495709"/>
    <w:rsid w:val="004A45EF"/>
    <w:rsid w:val="004B5D5E"/>
    <w:rsid w:val="004C16B9"/>
    <w:rsid w:val="004D0FD3"/>
    <w:rsid w:val="004E3013"/>
    <w:rsid w:val="004E306D"/>
    <w:rsid w:val="004E3076"/>
    <w:rsid w:val="004E6EDE"/>
    <w:rsid w:val="004F74A9"/>
    <w:rsid w:val="005019F9"/>
    <w:rsid w:val="00502B3A"/>
    <w:rsid w:val="005070CF"/>
    <w:rsid w:val="00522343"/>
    <w:rsid w:val="00522C49"/>
    <w:rsid w:val="00524F9E"/>
    <w:rsid w:val="005322AE"/>
    <w:rsid w:val="00536CE9"/>
    <w:rsid w:val="00541241"/>
    <w:rsid w:val="00543B62"/>
    <w:rsid w:val="00546D57"/>
    <w:rsid w:val="005616A8"/>
    <w:rsid w:val="005740FC"/>
    <w:rsid w:val="0058470A"/>
    <w:rsid w:val="005A0547"/>
    <w:rsid w:val="005A0C96"/>
    <w:rsid w:val="005D0814"/>
    <w:rsid w:val="005D3EBF"/>
    <w:rsid w:val="005D5783"/>
    <w:rsid w:val="005E0D43"/>
    <w:rsid w:val="005F1499"/>
    <w:rsid w:val="0061169F"/>
    <w:rsid w:val="0061606A"/>
    <w:rsid w:val="0062681B"/>
    <w:rsid w:val="00633568"/>
    <w:rsid w:val="0063600F"/>
    <w:rsid w:val="00643E72"/>
    <w:rsid w:val="00657897"/>
    <w:rsid w:val="006749A6"/>
    <w:rsid w:val="00697790"/>
    <w:rsid w:val="006B7EBF"/>
    <w:rsid w:val="006C26DA"/>
    <w:rsid w:val="006D7933"/>
    <w:rsid w:val="006E24C7"/>
    <w:rsid w:val="006E399C"/>
    <w:rsid w:val="006E5ABE"/>
    <w:rsid w:val="00716BA9"/>
    <w:rsid w:val="00726CCA"/>
    <w:rsid w:val="00731DDC"/>
    <w:rsid w:val="00733C10"/>
    <w:rsid w:val="00765955"/>
    <w:rsid w:val="007737EA"/>
    <w:rsid w:val="0077563C"/>
    <w:rsid w:val="007836C7"/>
    <w:rsid w:val="00797978"/>
    <w:rsid w:val="007A704A"/>
    <w:rsid w:val="007B7E4A"/>
    <w:rsid w:val="007C7FCE"/>
    <w:rsid w:val="007D21F3"/>
    <w:rsid w:val="007F512C"/>
    <w:rsid w:val="00802020"/>
    <w:rsid w:val="00803B25"/>
    <w:rsid w:val="00807405"/>
    <w:rsid w:val="0080772B"/>
    <w:rsid w:val="00815E64"/>
    <w:rsid w:val="0081740D"/>
    <w:rsid w:val="008207E6"/>
    <w:rsid w:val="0082225E"/>
    <w:rsid w:val="00841DD2"/>
    <w:rsid w:val="00843B89"/>
    <w:rsid w:val="008458AD"/>
    <w:rsid w:val="008628C0"/>
    <w:rsid w:val="00870A17"/>
    <w:rsid w:val="008867CF"/>
    <w:rsid w:val="008A42A0"/>
    <w:rsid w:val="008B0A1B"/>
    <w:rsid w:val="008B4230"/>
    <w:rsid w:val="008B5FD5"/>
    <w:rsid w:val="008E250B"/>
    <w:rsid w:val="008E364C"/>
    <w:rsid w:val="008E3D1A"/>
    <w:rsid w:val="008E49BB"/>
    <w:rsid w:val="008F4639"/>
    <w:rsid w:val="009406C5"/>
    <w:rsid w:val="009471BF"/>
    <w:rsid w:val="00962641"/>
    <w:rsid w:val="009947C9"/>
    <w:rsid w:val="0099533E"/>
    <w:rsid w:val="00A04326"/>
    <w:rsid w:val="00A27D60"/>
    <w:rsid w:val="00A373E4"/>
    <w:rsid w:val="00A72212"/>
    <w:rsid w:val="00A74188"/>
    <w:rsid w:val="00A82B30"/>
    <w:rsid w:val="00AD0DCF"/>
    <w:rsid w:val="00AD1DB2"/>
    <w:rsid w:val="00AF4B89"/>
    <w:rsid w:val="00B14E49"/>
    <w:rsid w:val="00B16899"/>
    <w:rsid w:val="00B2670B"/>
    <w:rsid w:val="00B3286E"/>
    <w:rsid w:val="00B43ED0"/>
    <w:rsid w:val="00B460D5"/>
    <w:rsid w:val="00B55C3B"/>
    <w:rsid w:val="00B82340"/>
    <w:rsid w:val="00BE2461"/>
    <w:rsid w:val="00BE3739"/>
    <w:rsid w:val="00BF2B23"/>
    <w:rsid w:val="00C00E2A"/>
    <w:rsid w:val="00C06AC8"/>
    <w:rsid w:val="00C07810"/>
    <w:rsid w:val="00C104FA"/>
    <w:rsid w:val="00C109D3"/>
    <w:rsid w:val="00C11776"/>
    <w:rsid w:val="00C15A4D"/>
    <w:rsid w:val="00C21B85"/>
    <w:rsid w:val="00C237DA"/>
    <w:rsid w:val="00C345E6"/>
    <w:rsid w:val="00C7158B"/>
    <w:rsid w:val="00C8335B"/>
    <w:rsid w:val="00CA053E"/>
    <w:rsid w:val="00CA4ADE"/>
    <w:rsid w:val="00CE4EB2"/>
    <w:rsid w:val="00D013FA"/>
    <w:rsid w:val="00D02DC7"/>
    <w:rsid w:val="00D07D14"/>
    <w:rsid w:val="00D116A8"/>
    <w:rsid w:val="00D14AC1"/>
    <w:rsid w:val="00D22C07"/>
    <w:rsid w:val="00D359EF"/>
    <w:rsid w:val="00D464C7"/>
    <w:rsid w:val="00D61A17"/>
    <w:rsid w:val="00D87C92"/>
    <w:rsid w:val="00DB73A3"/>
    <w:rsid w:val="00DD1201"/>
    <w:rsid w:val="00E036E7"/>
    <w:rsid w:val="00E16753"/>
    <w:rsid w:val="00E16FB4"/>
    <w:rsid w:val="00E309F0"/>
    <w:rsid w:val="00E342C9"/>
    <w:rsid w:val="00E41B63"/>
    <w:rsid w:val="00E47EBD"/>
    <w:rsid w:val="00E6183B"/>
    <w:rsid w:val="00E71C9D"/>
    <w:rsid w:val="00E8418E"/>
    <w:rsid w:val="00EA05C9"/>
    <w:rsid w:val="00EA1E54"/>
    <w:rsid w:val="00EA6AA0"/>
    <w:rsid w:val="00EB651F"/>
    <w:rsid w:val="00EC32A2"/>
    <w:rsid w:val="00EC6992"/>
    <w:rsid w:val="00ED185C"/>
    <w:rsid w:val="00EE4BD4"/>
    <w:rsid w:val="00F107A6"/>
    <w:rsid w:val="00F2249C"/>
    <w:rsid w:val="00F230C1"/>
    <w:rsid w:val="00F47B9A"/>
    <w:rsid w:val="00F50E98"/>
    <w:rsid w:val="00F5366C"/>
    <w:rsid w:val="00F61036"/>
    <w:rsid w:val="00F66889"/>
    <w:rsid w:val="00F97D43"/>
    <w:rsid w:val="00FA6F6F"/>
    <w:rsid w:val="00FD2133"/>
    <w:rsid w:val="00FE1C84"/>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43395"/>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464C7"/>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307737598">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765" TargetMode="External"/><Relationship Id="rId13" Type="http://schemas.openxmlformats.org/officeDocument/2006/relationships/hyperlink" Target="http://www.uradni-list.si/1/objava.jsp?sop=2015-01-3505" TargetMode="External"/><Relationship Id="rId3" Type="http://schemas.openxmlformats.org/officeDocument/2006/relationships/settings" Target="settings.xml"/><Relationship Id="rId7" Type="http://schemas.openxmlformats.org/officeDocument/2006/relationships/hyperlink" Target="http://www.uradni-list.si/1/objava.jsp?sop=2011-01-0554" TargetMode="External"/><Relationship Id="rId12" Type="http://schemas.openxmlformats.org/officeDocument/2006/relationships/hyperlink" Target="http://www.uradni-list.si/1/objava.jsp?sop=2014-01-34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328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12-01-1628" TargetMode="External"/><Relationship Id="rId4" Type="http://schemas.openxmlformats.org/officeDocument/2006/relationships/webSettings" Target="webSettings.xml"/><Relationship Id="rId9" Type="http://schemas.openxmlformats.org/officeDocument/2006/relationships/hyperlink" Target="http://www.uradni-list.si/1/objava.jsp?sop=2011-01-3294"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5518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Picej Luka</cp:lastModifiedBy>
  <cp:revision>2</cp:revision>
  <cp:lastPrinted>2019-01-16T14:20:00Z</cp:lastPrinted>
  <dcterms:created xsi:type="dcterms:W3CDTF">2022-08-29T07:56:00Z</dcterms:created>
  <dcterms:modified xsi:type="dcterms:W3CDTF">2022-08-29T07:56:00Z</dcterms:modified>
</cp:coreProperties>
</file>